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9209"/>
      </w:tblGrid>
      <w:tr w:rsidR="00963CF4" w14:paraId="3E566774" w14:textId="77777777" w:rsidTr="41DB9D39">
        <w:tc>
          <w:tcPr>
            <w:tcW w:w="9209" w:type="dxa"/>
            <w:shd w:val="clear" w:color="auto" w:fill="A2DADB" w:themeFill="accent1" w:themeFillTint="99"/>
          </w:tcPr>
          <w:p w14:paraId="2DEE7EA5" w14:textId="571081D1" w:rsidR="00963CF4" w:rsidRPr="00390BA2" w:rsidRDefault="00963CF4" w:rsidP="00963CF4">
            <w:pPr>
              <w:pStyle w:val="Kop2"/>
              <w:numPr>
                <w:ilvl w:val="1"/>
                <w:numId w:val="0"/>
              </w:numPr>
              <w:ind w:left="567" w:hanging="567"/>
              <w:rPr>
                <w:sz w:val="36"/>
                <w:szCs w:val="36"/>
              </w:rPr>
            </w:pPr>
            <w:proofErr w:type="spellStart"/>
            <w:r w:rsidRPr="41DB9D39">
              <w:rPr>
                <w:sz w:val="36"/>
                <w:szCs w:val="36"/>
              </w:rPr>
              <w:t>Leerplaatsprofiel</w:t>
            </w:r>
            <w:proofErr w:type="spellEnd"/>
            <w:r w:rsidRPr="41DB9D39">
              <w:rPr>
                <w:sz w:val="36"/>
                <w:szCs w:val="36"/>
              </w:rPr>
              <w:t xml:space="preserve"> afdeling: </w:t>
            </w:r>
            <w:r w:rsidR="006220D2" w:rsidRPr="41DB9D39">
              <w:rPr>
                <w:sz w:val="36"/>
                <w:szCs w:val="36"/>
              </w:rPr>
              <w:t xml:space="preserve"> </w:t>
            </w:r>
            <w:r w:rsidR="00843F3E">
              <w:rPr>
                <w:sz w:val="36"/>
                <w:szCs w:val="36"/>
              </w:rPr>
              <w:t>FACT Oude IJssel</w:t>
            </w:r>
          </w:p>
          <w:p w14:paraId="317D5489" w14:textId="55B5DF8B" w:rsidR="00963CF4" w:rsidRDefault="00963CF4" w:rsidP="41DB9D39">
            <w:pPr>
              <w:pStyle w:val="BasistekstGGNet"/>
              <w:rPr>
                <w:sz w:val="22"/>
                <w:szCs w:val="22"/>
              </w:rPr>
            </w:pPr>
          </w:p>
          <w:p w14:paraId="3E56BDE0" w14:textId="490E552A" w:rsidR="006C30B1" w:rsidRDefault="00963CF4" w:rsidP="006220D2">
            <w:pPr>
              <w:rPr>
                <w:sz w:val="22"/>
                <w:szCs w:val="22"/>
              </w:rPr>
            </w:pPr>
            <w:r w:rsidRPr="41DB9D39">
              <w:rPr>
                <w:sz w:val="22"/>
                <w:szCs w:val="22"/>
              </w:rPr>
              <w:t>Gemaakt op datum:</w:t>
            </w:r>
            <w:r w:rsidR="006220D2" w:rsidRPr="41DB9D39">
              <w:rPr>
                <w:sz w:val="22"/>
                <w:szCs w:val="22"/>
              </w:rPr>
              <w:t xml:space="preserve"> </w:t>
            </w:r>
            <w:r w:rsidR="004E0985">
              <w:rPr>
                <w:sz w:val="22"/>
                <w:szCs w:val="22"/>
              </w:rPr>
              <w:t>Maart 2024</w:t>
            </w:r>
          </w:p>
          <w:p w14:paraId="797FBE8E" w14:textId="07EF38E9" w:rsidR="00AC5E6A" w:rsidRDefault="00963CF4" w:rsidP="006220D2">
            <w:pPr>
              <w:rPr>
                <w:sz w:val="22"/>
                <w:szCs w:val="22"/>
              </w:rPr>
            </w:pPr>
            <w:r w:rsidRPr="00530967">
              <w:rPr>
                <w:sz w:val="22"/>
                <w:szCs w:val="22"/>
              </w:rPr>
              <w:t>Aantal beschikbare stagi</w:t>
            </w:r>
            <w:r w:rsidR="006220D2">
              <w:rPr>
                <w:sz w:val="22"/>
                <w:szCs w:val="22"/>
              </w:rPr>
              <w:t xml:space="preserve">aire-plaatsen binnen afdeling: </w:t>
            </w:r>
            <w:r w:rsidR="004E0985">
              <w:rPr>
                <w:sz w:val="22"/>
                <w:szCs w:val="22"/>
              </w:rPr>
              <w:t>0</w:t>
            </w:r>
          </w:p>
          <w:p w14:paraId="34BE4E50" w14:textId="22454347" w:rsidR="006220D2" w:rsidRPr="006220D2" w:rsidRDefault="00AC5E6A" w:rsidP="006220D2">
            <w:pPr>
              <w:rPr>
                <w:sz w:val="22"/>
                <w:szCs w:val="22"/>
              </w:rPr>
            </w:pPr>
            <w:r>
              <w:rPr>
                <w:sz w:val="22"/>
                <w:szCs w:val="22"/>
              </w:rPr>
              <w:t>A</w:t>
            </w:r>
            <w:r w:rsidR="00963CF4" w:rsidRPr="00530967">
              <w:rPr>
                <w:sz w:val="22"/>
                <w:szCs w:val="22"/>
              </w:rPr>
              <w:t>antal beschikbare leerling-plaatsen binnen afdeling:</w:t>
            </w:r>
            <w:r w:rsidR="004E0985">
              <w:rPr>
                <w:sz w:val="22"/>
                <w:szCs w:val="22"/>
              </w:rPr>
              <w:t xml:space="preserve"> 1</w:t>
            </w:r>
            <w:r w:rsidR="00963CF4" w:rsidRPr="00530967">
              <w:rPr>
                <w:sz w:val="22"/>
                <w:szCs w:val="22"/>
              </w:rPr>
              <w:t xml:space="preserve"> </w:t>
            </w:r>
          </w:p>
          <w:p w14:paraId="03CF2F4E" w14:textId="5D394ACF" w:rsidR="00963CF4" w:rsidRPr="00BB1D3F" w:rsidRDefault="00963CF4" w:rsidP="00741551">
            <w:pPr>
              <w:rPr>
                <w:sz w:val="24"/>
              </w:rPr>
            </w:pPr>
            <w:r w:rsidRPr="00530967">
              <w:rPr>
                <w:sz w:val="22"/>
                <w:szCs w:val="22"/>
              </w:rPr>
              <w:t>Eventuele specifieke afspraken rondom plaatsing leerlingen:</w:t>
            </w:r>
            <w:r w:rsidR="00C57280">
              <w:rPr>
                <w:sz w:val="22"/>
                <w:szCs w:val="22"/>
              </w:rPr>
              <w:t xml:space="preserve"> </w:t>
            </w:r>
            <w:r w:rsidR="00843F3E">
              <w:rPr>
                <w:sz w:val="22"/>
                <w:szCs w:val="22"/>
              </w:rPr>
              <w:t>Geen MBO plaats.</w:t>
            </w:r>
          </w:p>
        </w:tc>
      </w:tr>
    </w:tbl>
    <w:p w14:paraId="13CB95C0" w14:textId="77777777" w:rsidR="00963CF4" w:rsidRDefault="00963CF4" w:rsidP="00963CF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2A251FC0" w14:textId="77777777" w:rsidTr="00E477A5">
        <w:tc>
          <w:tcPr>
            <w:tcW w:w="637" w:type="dxa"/>
            <w:shd w:val="clear" w:color="auto" w:fill="3D9EA0" w:themeFill="accent1" w:themeFillShade="BF"/>
          </w:tcPr>
          <w:p w14:paraId="043C9A9B" w14:textId="77777777" w:rsidR="00963CF4" w:rsidRDefault="00963CF4" w:rsidP="00741551">
            <w:pPr>
              <w:rPr>
                <w:b/>
                <w:sz w:val="24"/>
              </w:rPr>
            </w:pPr>
            <w:r>
              <w:rPr>
                <w:b/>
                <w:sz w:val="24"/>
              </w:rPr>
              <w:t>1.</w:t>
            </w:r>
          </w:p>
        </w:tc>
        <w:tc>
          <w:tcPr>
            <w:tcW w:w="8572" w:type="dxa"/>
            <w:shd w:val="clear" w:color="auto" w:fill="3D9EA0" w:themeFill="accent1" w:themeFillShade="BF"/>
          </w:tcPr>
          <w:p w14:paraId="2403D419" w14:textId="77777777" w:rsidR="00963CF4" w:rsidRDefault="00963CF4" w:rsidP="00963CF4">
            <w:pPr>
              <w:pStyle w:val="Kop1"/>
              <w:numPr>
                <w:ilvl w:val="0"/>
                <w:numId w:val="0"/>
              </w:numPr>
              <w:ind w:left="567" w:hanging="567"/>
            </w:pPr>
            <w:r>
              <w:t>Afdelingsgegevens</w:t>
            </w:r>
          </w:p>
          <w:p w14:paraId="41EC87DE" w14:textId="77777777" w:rsidR="00963CF4" w:rsidRDefault="00963CF4" w:rsidP="00741551">
            <w:pPr>
              <w:rPr>
                <w:b/>
                <w:sz w:val="24"/>
              </w:rPr>
            </w:pPr>
          </w:p>
        </w:tc>
      </w:tr>
      <w:tr w:rsidR="00963CF4" w14:paraId="27DD6194" w14:textId="77777777" w:rsidTr="00E477A5">
        <w:tc>
          <w:tcPr>
            <w:tcW w:w="637" w:type="dxa"/>
          </w:tcPr>
          <w:p w14:paraId="6D3FC2E4" w14:textId="77777777" w:rsidR="00963CF4" w:rsidRDefault="00963CF4" w:rsidP="00741551">
            <w:pPr>
              <w:rPr>
                <w:sz w:val="24"/>
              </w:rPr>
            </w:pPr>
          </w:p>
        </w:tc>
        <w:tc>
          <w:tcPr>
            <w:tcW w:w="8572" w:type="dxa"/>
          </w:tcPr>
          <w:p w14:paraId="4A6B30E7" w14:textId="79E77F0B" w:rsidR="006C30B1" w:rsidRPr="004E0985" w:rsidRDefault="006220D2" w:rsidP="006C30B1">
            <w:pPr>
              <w:tabs>
                <w:tab w:val="center" w:pos="4535"/>
              </w:tabs>
              <w:rPr>
                <w:rFonts w:asciiTheme="majorHAnsi" w:hAnsiTheme="majorHAnsi"/>
                <w:szCs w:val="20"/>
              </w:rPr>
            </w:pPr>
            <w:r w:rsidRPr="004E0985">
              <w:rPr>
                <w:rFonts w:asciiTheme="majorHAnsi" w:hAnsiTheme="majorHAnsi"/>
                <w:szCs w:val="20"/>
              </w:rPr>
              <w:t>Zorg</w:t>
            </w:r>
            <w:r w:rsidR="004523DA" w:rsidRPr="004E0985">
              <w:rPr>
                <w:rFonts w:asciiTheme="majorHAnsi" w:hAnsiTheme="majorHAnsi"/>
                <w:szCs w:val="20"/>
              </w:rPr>
              <w:t xml:space="preserve">eenheid: </w:t>
            </w:r>
            <w:r w:rsidR="004E0985" w:rsidRPr="004E0985">
              <w:rPr>
                <w:rFonts w:asciiTheme="majorHAnsi" w:hAnsiTheme="majorHAnsi"/>
                <w:szCs w:val="20"/>
              </w:rPr>
              <w:t>FACT Oude IJssel, ambulant.</w:t>
            </w:r>
          </w:p>
          <w:p w14:paraId="1296F8C3" w14:textId="02AFA92F" w:rsidR="00AC5E6A" w:rsidRPr="004E0985" w:rsidRDefault="006220D2" w:rsidP="006C30B1">
            <w:pPr>
              <w:tabs>
                <w:tab w:val="center" w:pos="4535"/>
              </w:tabs>
              <w:rPr>
                <w:rFonts w:asciiTheme="majorHAnsi" w:hAnsiTheme="majorHAnsi"/>
                <w:szCs w:val="20"/>
              </w:rPr>
            </w:pPr>
            <w:r w:rsidRPr="004E0985">
              <w:rPr>
                <w:rFonts w:asciiTheme="majorHAnsi" w:hAnsiTheme="majorHAnsi"/>
                <w:szCs w:val="20"/>
              </w:rPr>
              <w:t xml:space="preserve">Adres: </w:t>
            </w:r>
            <w:r w:rsidR="004E0985" w:rsidRPr="004E0985">
              <w:rPr>
                <w:rFonts w:asciiTheme="majorHAnsi" w:hAnsiTheme="majorHAnsi"/>
                <w:szCs w:val="20"/>
              </w:rPr>
              <w:t>Beatrixpark 1, 7101BN Winterswijk</w:t>
            </w:r>
          </w:p>
          <w:p w14:paraId="44D1FAA6" w14:textId="77777777" w:rsidR="006220D2" w:rsidRPr="004E0985" w:rsidRDefault="006220D2" w:rsidP="00AC5E6A">
            <w:pPr>
              <w:tabs>
                <w:tab w:val="left" w:pos="3332"/>
              </w:tabs>
              <w:rPr>
                <w:szCs w:val="20"/>
              </w:rPr>
            </w:pPr>
          </w:p>
          <w:p w14:paraId="468999C8" w14:textId="77777777" w:rsidR="004523DA" w:rsidRPr="004523DA" w:rsidRDefault="004523DA" w:rsidP="004523DA">
            <w:pPr>
              <w:pStyle w:val="BasistekstGGNet"/>
              <w:rPr>
                <w:sz w:val="22"/>
                <w:szCs w:val="22"/>
              </w:rPr>
            </w:pPr>
            <w:r w:rsidRPr="004E0985">
              <w:rPr>
                <w:szCs w:val="20"/>
              </w:rPr>
              <w:t xml:space="preserve">Voor vragen over dit </w:t>
            </w:r>
            <w:proofErr w:type="spellStart"/>
            <w:r w:rsidRPr="004E0985">
              <w:rPr>
                <w:szCs w:val="20"/>
              </w:rPr>
              <w:t>leerplaatsprofiel</w:t>
            </w:r>
            <w:proofErr w:type="spellEnd"/>
            <w:r w:rsidRPr="004E0985">
              <w:rPr>
                <w:szCs w:val="20"/>
              </w:rPr>
              <w:t xml:space="preserve"> kun je mailen naar </w:t>
            </w:r>
            <w:hyperlink r:id="rId11" w:history="1">
              <w:r w:rsidRPr="004E0985">
                <w:rPr>
                  <w:rStyle w:val="Hyperlink"/>
                  <w:szCs w:val="20"/>
                </w:rPr>
                <w:t>opleiding@ggnet.nl</w:t>
              </w:r>
            </w:hyperlink>
            <w:r w:rsidRPr="004523DA">
              <w:rPr>
                <w:sz w:val="22"/>
                <w:szCs w:val="22"/>
              </w:rPr>
              <w:t xml:space="preserve"> </w:t>
            </w:r>
          </w:p>
        </w:tc>
      </w:tr>
    </w:tbl>
    <w:p w14:paraId="72F52F06" w14:textId="77777777" w:rsidR="00963CF4" w:rsidRDefault="00963CF4" w:rsidP="00963CF4">
      <w:pPr>
        <w:rPr>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79A637C0" w14:textId="77777777" w:rsidTr="00E477A5">
        <w:tc>
          <w:tcPr>
            <w:tcW w:w="637" w:type="dxa"/>
            <w:shd w:val="clear" w:color="auto" w:fill="3D9EA0" w:themeFill="accent1" w:themeFillShade="BF"/>
          </w:tcPr>
          <w:p w14:paraId="4319E53A" w14:textId="77777777" w:rsidR="00963CF4" w:rsidRDefault="00963CF4" w:rsidP="00741551">
            <w:pPr>
              <w:rPr>
                <w:b/>
                <w:sz w:val="24"/>
              </w:rPr>
            </w:pPr>
            <w:r>
              <w:rPr>
                <w:b/>
                <w:sz w:val="24"/>
              </w:rPr>
              <w:t>1.1</w:t>
            </w:r>
          </w:p>
        </w:tc>
        <w:tc>
          <w:tcPr>
            <w:tcW w:w="8572" w:type="dxa"/>
            <w:shd w:val="clear" w:color="auto" w:fill="3D9EA0" w:themeFill="accent1" w:themeFillShade="BF"/>
          </w:tcPr>
          <w:p w14:paraId="537BB936" w14:textId="77777777" w:rsidR="00963CF4" w:rsidRDefault="00963CF4" w:rsidP="00963CF4">
            <w:pPr>
              <w:pStyle w:val="Kop1"/>
              <w:numPr>
                <w:ilvl w:val="0"/>
                <w:numId w:val="0"/>
              </w:numPr>
              <w:ind w:left="567" w:hanging="567"/>
            </w:pPr>
            <w:r>
              <w:t>Doelstelling/visie van de afdeling</w:t>
            </w:r>
          </w:p>
          <w:p w14:paraId="4C7D2FF9" w14:textId="77777777" w:rsidR="00963CF4" w:rsidRPr="004171B5" w:rsidRDefault="00963CF4" w:rsidP="00741551">
            <w:pPr>
              <w:rPr>
                <w:sz w:val="24"/>
              </w:rPr>
            </w:pPr>
            <w:r w:rsidRPr="004171B5">
              <w:rPr>
                <w:sz w:val="24"/>
              </w:rPr>
              <w:t>(opname duur/observatie/behandeling/woonvoorziening etc.)</w:t>
            </w:r>
          </w:p>
        </w:tc>
      </w:tr>
      <w:tr w:rsidR="00963CF4" w14:paraId="5B6E05D3" w14:textId="77777777" w:rsidTr="00E477A5">
        <w:tc>
          <w:tcPr>
            <w:tcW w:w="637" w:type="dxa"/>
          </w:tcPr>
          <w:p w14:paraId="78B5A7D9" w14:textId="77777777" w:rsidR="00963CF4" w:rsidRDefault="00963CF4" w:rsidP="00741551">
            <w:pPr>
              <w:rPr>
                <w:sz w:val="24"/>
              </w:rPr>
            </w:pPr>
          </w:p>
        </w:tc>
        <w:tc>
          <w:tcPr>
            <w:tcW w:w="8572" w:type="dxa"/>
          </w:tcPr>
          <w:p w14:paraId="0E935B31" w14:textId="77777777" w:rsidR="004E0985" w:rsidRDefault="004E0985" w:rsidP="004E0985">
            <w:pPr>
              <w:rPr>
                <w:lang w:val="en-GB"/>
              </w:rPr>
            </w:pPr>
            <w:r>
              <w:rPr>
                <w:lang w:val="en-GB"/>
              </w:rPr>
              <w:t xml:space="preserve">FACT </w:t>
            </w:r>
            <w:proofErr w:type="spellStart"/>
            <w:r>
              <w:rPr>
                <w:lang w:val="en-GB"/>
              </w:rPr>
              <w:t>staat</w:t>
            </w:r>
            <w:proofErr w:type="spellEnd"/>
            <w:r>
              <w:rPr>
                <w:lang w:val="en-GB"/>
              </w:rPr>
              <w:t xml:space="preserve"> </w:t>
            </w:r>
            <w:proofErr w:type="spellStart"/>
            <w:r>
              <w:rPr>
                <w:lang w:val="en-GB"/>
              </w:rPr>
              <w:t>voor</w:t>
            </w:r>
            <w:proofErr w:type="spellEnd"/>
            <w:r>
              <w:rPr>
                <w:lang w:val="en-GB"/>
              </w:rPr>
              <w:t xml:space="preserve"> Flexible Assertive Community Treatment:</w:t>
            </w:r>
          </w:p>
          <w:p w14:paraId="461E0FC9" w14:textId="77777777" w:rsidR="004E0985" w:rsidRDefault="004E0985" w:rsidP="004E0985">
            <w:pPr>
              <w:pStyle w:val="Lijstalinea"/>
              <w:numPr>
                <w:ilvl w:val="0"/>
                <w:numId w:val="44"/>
              </w:numPr>
              <w:suppressAutoHyphens/>
              <w:autoSpaceDN w:val="0"/>
              <w:spacing w:line="240" w:lineRule="atLeast"/>
              <w:contextualSpacing/>
            </w:pPr>
            <w:proofErr w:type="spellStart"/>
            <w:r>
              <w:t>Flexible</w:t>
            </w:r>
            <w:proofErr w:type="spellEnd"/>
            <w:r>
              <w:t>: zorg bieden op het moment dat de patiënt het nodig heeft</w:t>
            </w:r>
          </w:p>
          <w:p w14:paraId="0A507993" w14:textId="77777777" w:rsidR="004E0985" w:rsidRDefault="004E0985" w:rsidP="004E0985">
            <w:pPr>
              <w:pStyle w:val="Lijstalinea"/>
              <w:numPr>
                <w:ilvl w:val="0"/>
                <w:numId w:val="44"/>
              </w:numPr>
              <w:suppressAutoHyphens/>
              <w:autoSpaceDN w:val="0"/>
              <w:spacing w:line="240" w:lineRule="atLeast"/>
              <w:contextualSpacing/>
            </w:pPr>
            <w:proofErr w:type="spellStart"/>
            <w:r>
              <w:t>Assertive</w:t>
            </w:r>
            <w:proofErr w:type="spellEnd"/>
            <w:r>
              <w:t>: zorg aan mensen die zelf liever niet geholpen willen worden, maar het wel hard nodig hebben</w:t>
            </w:r>
          </w:p>
          <w:p w14:paraId="4C54B0ED" w14:textId="77777777" w:rsidR="004E0985" w:rsidRDefault="004E0985" w:rsidP="004E0985">
            <w:pPr>
              <w:pStyle w:val="Lijstalinea"/>
              <w:numPr>
                <w:ilvl w:val="0"/>
                <w:numId w:val="44"/>
              </w:numPr>
              <w:suppressAutoHyphens/>
              <w:autoSpaceDN w:val="0"/>
              <w:spacing w:line="240" w:lineRule="atLeast"/>
              <w:contextualSpacing/>
            </w:pPr>
            <w:r>
              <w:t>Community: thuissituatie en omgeving zijn in beeld, regelmatig vindt er huisbezoek plaats</w:t>
            </w:r>
          </w:p>
          <w:p w14:paraId="68145A99" w14:textId="77777777" w:rsidR="004E0985" w:rsidRDefault="004E0985" w:rsidP="004E0985">
            <w:pPr>
              <w:pStyle w:val="Lijstalinea"/>
              <w:numPr>
                <w:ilvl w:val="0"/>
                <w:numId w:val="44"/>
              </w:numPr>
              <w:suppressAutoHyphens/>
              <w:autoSpaceDN w:val="0"/>
              <w:spacing w:line="240" w:lineRule="atLeast"/>
              <w:contextualSpacing/>
            </w:pPr>
            <w:r>
              <w:t>Treatment: een passende behandeling voor iedere patiënt</w:t>
            </w:r>
          </w:p>
          <w:p w14:paraId="6FE48C00" w14:textId="7A47CE0D" w:rsidR="004E0985" w:rsidRDefault="004E0985" w:rsidP="004E0985">
            <w:r>
              <w:t>Het doel van FACT Oude IJssel is om patiënten helpen die leiden aan ernstig psychiatrische aandoeningen (EPA) en die vastlopen op meerdere levensgebieden. We bieden behandeling en ondersteunen patiënten in hun herstelproces.</w:t>
            </w:r>
          </w:p>
          <w:p w14:paraId="2DDBD5D6" w14:textId="77777777" w:rsidR="004E0985" w:rsidRDefault="004E0985" w:rsidP="004E0985">
            <w:pPr>
              <w:rPr>
                <w:rFonts w:cs="Calibri"/>
              </w:rPr>
            </w:pPr>
            <w:r>
              <w:rPr>
                <w:rFonts w:cs="Calibri"/>
              </w:rPr>
              <w:t xml:space="preserve">De patiënten hebben vaak meervoudige en complexe problemen, op verschillende levensgebieden. Dit maakt nauwe samenwerking van verschillende disciplines belangrijk. Op die manier lukt het om een goede en complete behandeling te bieden. Het bevorderen van herstel altijd hét doel. </w:t>
            </w:r>
          </w:p>
          <w:p w14:paraId="65A733B4" w14:textId="77777777" w:rsidR="004E0985" w:rsidRDefault="004E0985" w:rsidP="004E0985">
            <w:pPr>
              <w:rPr>
                <w:rFonts w:cs="Calibri"/>
              </w:rPr>
            </w:pPr>
          </w:p>
          <w:p w14:paraId="564CCD54" w14:textId="5A776CBC" w:rsidR="00AC5E6A" w:rsidRPr="004E0985" w:rsidRDefault="004E0985" w:rsidP="004E0985">
            <w:pPr>
              <w:pStyle w:val="BasistekstGGNet"/>
              <w:rPr>
                <w:rFonts w:asciiTheme="minorHAnsi" w:hAnsiTheme="minorHAnsi" w:cs="Calibri"/>
                <w:szCs w:val="20"/>
              </w:rPr>
            </w:pPr>
            <w:r w:rsidRPr="004E0985">
              <w:rPr>
                <w:rFonts w:asciiTheme="minorHAnsi" w:hAnsiTheme="minorHAnsi" w:cs="Calibri"/>
              </w:rPr>
              <w:t xml:space="preserve">Dit herstel houdt meer in dan alleen psychiatrische klachten behandelen, het betekent ook dat patiënten worden ondersteund in het herstel van het dagelijks functioneren, het herstel </w:t>
            </w:r>
            <w:r w:rsidRPr="004E0985">
              <w:rPr>
                <w:rFonts w:asciiTheme="minorHAnsi" w:hAnsiTheme="minorHAnsi" w:cs="Calibri"/>
              </w:rPr>
              <w:lastRenderedPageBreak/>
              <w:t>van de sociale rollen  (bijvoorbeeld als partner, ouder of werknemer) en hiermee de kwaliteit van leven te verbeteren en te behouden.</w:t>
            </w:r>
          </w:p>
        </w:tc>
      </w:tr>
    </w:tbl>
    <w:p w14:paraId="56D322C6" w14:textId="77777777" w:rsidR="003363FD" w:rsidRDefault="003363FD" w:rsidP="00963CF4">
      <w:pPr>
        <w:pStyle w:val="BasistekstGGNet"/>
      </w:pPr>
    </w:p>
    <w:p w14:paraId="7CE9EF6D" w14:textId="77777777" w:rsidR="003363FD" w:rsidRDefault="003363FD"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5F027F8A" w14:textId="77777777" w:rsidTr="00E477A5">
        <w:tc>
          <w:tcPr>
            <w:tcW w:w="637" w:type="dxa"/>
            <w:shd w:val="clear" w:color="auto" w:fill="3D9EA0" w:themeFill="accent1" w:themeFillShade="BF"/>
          </w:tcPr>
          <w:p w14:paraId="35931F36" w14:textId="77777777" w:rsidR="00963CF4" w:rsidRDefault="00963CF4" w:rsidP="00741551">
            <w:pPr>
              <w:rPr>
                <w:b/>
                <w:sz w:val="24"/>
              </w:rPr>
            </w:pPr>
            <w:r>
              <w:rPr>
                <w:b/>
                <w:sz w:val="24"/>
              </w:rPr>
              <w:t>1.2</w:t>
            </w:r>
          </w:p>
        </w:tc>
        <w:tc>
          <w:tcPr>
            <w:tcW w:w="8572" w:type="dxa"/>
            <w:shd w:val="clear" w:color="auto" w:fill="3D9EA0" w:themeFill="accent1" w:themeFillShade="BF"/>
          </w:tcPr>
          <w:p w14:paraId="682122C5" w14:textId="77777777" w:rsidR="00963CF4" w:rsidRDefault="00963CF4" w:rsidP="00741551">
            <w:pPr>
              <w:rPr>
                <w:b/>
                <w:sz w:val="24"/>
              </w:rPr>
            </w:pPr>
            <w:r>
              <w:rPr>
                <w:b/>
                <w:sz w:val="24"/>
              </w:rPr>
              <w:t>Cliëntengroep</w:t>
            </w:r>
          </w:p>
          <w:p w14:paraId="5A3FDCB2" w14:textId="77777777" w:rsidR="00963CF4" w:rsidRPr="00671C35" w:rsidRDefault="00963CF4" w:rsidP="00741551">
            <w:pPr>
              <w:rPr>
                <w:b/>
                <w:sz w:val="24"/>
              </w:rPr>
            </w:pPr>
          </w:p>
        </w:tc>
      </w:tr>
      <w:tr w:rsidR="00963CF4" w14:paraId="5B41C0FA" w14:textId="77777777" w:rsidTr="00E477A5">
        <w:tc>
          <w:tcPr>
            <w:tcW w:w="637" w:type="dxa"/>
          </w:tcPr>
          <w:p w14:paraId="7DE3BA07" w14:textId="77777777" w:rsidR="00963CF4" w:rsidRDefault="00963CF4" w:rsidP="00741551">
            <w:pPr>
              <w:rPr>
                <w:sz w:val="24"/>
              </w:rPr>
            </w:pPr>
          </w:p>
        </w:tc>
        <w:tc>
          <w:tcPr>
            <w:tcW w:w="8572" w:type="dxa"/>
          </w:tcPr>
          <w:p w14:paraId="1408F73E" w14:textId="77777777" w:rsidR="004E0985" w:rsidRPr="00A9155E" w:rsidRDefault="004E0985" w:rsidP="004E0985">
            <w:pPr>
              <w:pStyle w:val="BasistekstGGNet"/>
              <w:rPr>
                <w:rFonts w:asciiTheme="minorHAnsi" w:hAnsiTheme="minorHAnsi" w:cs="Calibri"/>
              </w:rPr>
            </w:pPr>
            <w:r w:rsidRPr="00A9155E">
              <w:rPr>
                <w:rFonts w:asciiTheme="minorHAnsi" w:hAnsiTheme="minorHAnsi" w:cs="Calibri"/>
              </w:rPr>
              <w:t xml:space="preserve">Ons FACT team biedt zorg aan patiënten met een ernstig psychiatrische aandoening die vastlopen op meerdere levensgebieden. </w:t>
            </w:r>
          </w:p>
          <w:p w14:paraId="3701BC4C" w14:textId="77777777" w:rsidR="004E0985" w:rsidRPr="00A9155E" w:rsidRDefault="004E0985" w:rsidP="004E0985">
            <w:pPr>
              <w:pStyle w:val="BasistekstGGNet"/>
              <w:rPr>
                <w:rFonts w:asciiTheme="minorHAnsi" w:hAnsiTheme="minorHAnsi" w:cs="Calibri"/>
              </w:rPr>
            </w:pPr>
            <w:r w:rsidRPr="00A9155E">
              <w:rPr>
                <w:rFonts w:asciiTheme="minorHAnsi" w:hAnsiTheme="minorHAnsi" w:cs="Calibri"/>
              </w:rPr>
              <w:t>In de praktijk komt dat neer op onderstaande categorieën</w:t>
            </w:r>
          </w:p>
          <w:p w14:paraId="58A180FB" w14:textId="77777777" w:rsidR="004E0985" w:rsidRPr="00A9155E" w:rsidRDefault="004E0985" w:rsidP="004E0985">
            <w:pPr>
              <w:pStyle w:val="BasistekstGGNet"/>
              <w:numPr>
                <w:ilvl w:val="0"/>
                <w:numId w:val="45"/>
              </w:numPr>
              <w:autoSpaceDN w:val="0"/>
              <w:rPr>
                <w:rFonts w:asciiTheme="minorHAnsi" w:hAnsiTheme="minorHAnsi" w:cs="Calibri"/>
              </w:rPr>
            </w:pPr>
            <w:r w:rsidRPr="00A9155E">
              <w:rPr>
                <w:rFonts w:asciiTheme="minorHAnsi" w:hAnsiTheme="minorHAnsi" w:cs="Calibri"/>
              </w:rPr>
              <w:t>Patiënten met EPA; schizofrenie en andere psychotische stoornissen, bipolaire stoornissen, ernstige PTSS waar poliklinische (trauma)behandeling onvoldoende toereikend was, ernstige depressieve stoornissen</w:t>
            </w:r>
          </w:p>
          <w:p w14:paraId="46DE0110" w14:textId="77777777" w:rsidR="004E0985" w:rsidRPr="00A9155E" w:rsidRDefault="004E0985" w:rsidP="004E0985">
            <w:pPr>
              <w:pStyle w:val="BasistekstGGNet"/>
              <w:numPr>
                <w:ilvl w:val="0"/>
                <w:numId w:val="45"/>
              </w:numPr>
              <w:autoSpaceDN w:val="0"/>
              <w:rPr>
                <w:rFonts w:asciiTheme="minorHAnsi" w:hAnsiTheme="minorHAnsi" w:cs="Calibri"/>
              </w:rPr>
            </w:pPr>
            <w:r w:rsidRPr="00A9155E">
              <w:rPr>
                <w:rFonts w:asciiTheme="minorHAnsi" w:hAnsiTheme="minorHAnsi" w:cs="Calibri"/>
              </w:rPr>
              <w:t>Patiënten met een juridische maatregel</w:t>
            </w:r>
          </w:p>
          <w:p w14:paraId="4DDBA185" w14:textId="2E19A6D9" w:rsidR="004E0985" w:rsidRPr="00A9155E" w:rsidRDefault="004E0985" w:rsidP="004E0985">
            <w:pPr>
              <w:pStyle w:val="BasistekstGGNet"/>
              <w:numPr>
                <w:ilvl w:val="0"/>
                <w:numId w:val="45"/>
              </w:numPr>
              <w:autoSpaceDN w:val="0"/>
              <w:rPr>
                <w:rFonts w:asciiTheme="minorHAnsi" w:hAnsiTheme="minorHAnsi" w:cs="Calibri"/>
              </w:rPr>
            </w:pPr>
            <w:r w:rsidRPr="00A9155E">
              <w:rPr>
                <w:rFonts w:asciiTheme="minorHAnsi" w:hAnsiTheme="minorHAnsi" w:cs="Calibri"/>
              </w:rPr>
              <w:t>OGGZ (patiënten die zorg mijden).</w:t>
            </w:r>
          </w:p>
          <w:p w14:paraId="7DD05BEE" w14:textId="77777777" w:rsidR="004E0985" w:rsidRPr="00A9155E" w:rsidRDefault="004E0985" w:rsidP="004E0985">
            <w:pPr>
              <w:pStyle w:val="BasistekstGGNet"/>
              <w:numPr>
                <w:ilvl w:val="0"/>
                <w:numId w:val="45"/>
              </w:numPr>
              <w:autoSpaceDN w:val="0"/>
              <w:rPr>
                <w:rFonts w:asciiTheme="minorHAnsi" w:hAnsiTheme="minorHAnsi" w:cs="Calibri"/>
              </w:rPr>
            </w:pPr>
            <w:r w:rsidRPr="00A9155E">
              <w:rPr>
                <w:rFonts w:asciiTheme="minorHAnsi" w:hAnsiTheme="minorHAnsi" w:cs="Calibri"/>
              </w:rPr>
              <w:t>Patiënten bij wie een multidisciplinaire aanpak samen met de ketenpartners (politie, gemeente, etc.) noodzakelijk is</w:t>
            </w:r>
          </w:p>
          <w:p w14:paraId="3D63B9E3" w14:textId="77777777" w:rsidR="004E0985" w:rsidRPr="00A9155E" w:rsidRDefault="004E0985" w:rsidP="004E0985">
            <w:pPr>
              <w:pStyle w:val="BasistekstGGNet"/>
              <w:rPr>
                <w:rFonts w:asciiTheme="minorHAnsi" w:hAnsiTheme="minorHAnsi" w:cs="Calibri"/>
              </w:rPr>
            </w:pPr>
          </w:p>
          <w:p w14:paraId="35DF2031" w14:textId="77777777" w:rsidR="004E0985" w:rsidRPr="00A9155E" w:rsidRDefault="004E0985" w:rsidP="004E0985">
            <w:pPr>
              <w:pStyle w:val="BasistekstGGNet"/>
              <w:rPr>
                <w:rFonts w:asciiTheme="minorHAnsi" w:hAnsiTheme="minorHAnsi" w:cs="Calibri"/>
              </w:rPr>
            </w:pPr>
            <w:r w:rsidRPr="00A9155E">
              <w:rPr>
                <w:rFonts w:asciiTheme="minorHAnsi" w:hAnsiTheme="minorHAnsi" w:cs="Calibri"/>
              </w:rPr>
              <w:t xml:space="preserve">Een aparte categorie betreft de patiënten die specialistische medicatie gebruiken die frequente (somatische) controle behoeft. In de praktijk zijn dit de patiënten met lithium en </w:t>
            </w:r>
            <w:proofErr w:type="spellStart"/>
            <w:r w:rsidRPr="00A9155E">
              <w:rPr>
                <w:rFonts w:asciiTheme="minorHAnsi" w:hAnsiTheme="minorHAnsi" w:cs="Calibri"/>
              </w:rPr>
              <w:t>clozapine</w:t>
            </w:r>
            <w:proofErr w:type="spellEnd"/>
            <w:r w:rsidRPr="00A9155E">
              <w:rPr>
                <w:rFonts w:asciiTheme="minorHAnsi" w:hAnsiTheme="minorHAnsi" w:cs="Calibri"/>
              </w:rPr>
              <w:t xml:space="preserve">. Er is door ons ervoor gekozen om deze patiënten binnen een klein </w:t>
            </w:r>
            <w:proofErr w:type="spellStart"/>
            <w:r w:rsidRPr="00A9155E">
              <w:rPr>
                <w:rFonts w:asciiTheme="minorHAnsi" w:hAnsiTheme="minorHAnsi" w:cs="Calibri"/>
              </w:rPr>
              <w:t>subteam</w:t>
            </w:r>
            <w:proofErr w:type="spellEnd"/>
            <w:r w:rsidRPr="00A9155E">
              <w:rPr>
                <w:rFonts w:asciiTheme="minorHAnsi" w:hAnsiTheme="minorHAnsi" w:cs="Calibri"/>
              </w:rPr>
              <w:t xml:space="preserve"> (verpleegkundige en regiebehandelaar) binnen de FACT teams te houden. Dit enerzijds om de continuïteit van zorg en veilig medicatiegebruik te kunnen waarborgen, anderzijds vanwege de mogelijkheden tot opschaling mocht dit nodig blijken te zijn. </w:t>
            </w:r>
          </w:p>
          <w:p w14:paraId="4BE2D2C3" w14:textId="77777777" w:rsidR="004E0985" w:rsidRPr="00A9155E" w:rsidRDefault="004E0985" w:rsidP="004E0985">
            <w:pPr>
              <w:pStyle w:val="BasistekstGGNet"/>
              <w:rPr>
                <w:rFonts w:asciiTheme="minorHAnsi" w:hAnsiTheme="minorHAnsi" w:cs="Calibri"/>
              </w:rPr>
            </w:pPr>
          </w:p>
          <w:p w14:paraId="78FF05DC" w14:textId="77777777" w:rsidR="00AC5E6A" w:rsidRPr="00A9155E" w:rsidRDefault="004E0985" w:rsidP="004E0985">
            <w:pPr>
              <w:pStyle w:val="BasistekstGGNet"/>
              <w:rPr>
                <w:rFonts w:asciiTheme="minorHAnsi" w:hAnsiTheme="minorHAnsi" w:cs="Calibri"/>
              </w:rPr>
            </w:pPr>
            <w:r w:rsidRPr="00A9155E">
              <w:rPr>
                <w:rFonts w:asciiTheme="minorHAnsi" w:hAnsiTheme="minorHAnsi" w:cs="Calibri"/>
              </w:rPr>
              <w:t>Gecontra-indiceerd voor de FACT teams zijn patiënten met een primaire angststoornis, primaire verslavingsproblematiek, patiënten met een persoonlijkheidsstoornis die niet conform de richtlijn (psychologisch) zijn behandeld en patiënten met een depressieve stoornis die niet conform de richtlijn zijn behandeld, waarbij medicamenteus minstens een TCA moet zijn geprobeerd.</w:t>
            </w:r>
          </w:p>
          <w:p w14:paraId="4D951869" w14:textId="77777777" w:rsidR="00AC3515" w:rsidRDefault="00AC3515" w:rsidP="004E0985">
            <w:pPr>
              <w:pStyle w:val="BasistekstGGNet"/>
              <w:rPr>
                <w:rFonts w:ascii="Calibri" w:hAnsi="Calibri" w:cs="Calibri"/>
              </w:rPr>
            </w:pPr>
          </w:p>
          <w:p w14:paraId="1988968E" w14:textId="77777777" w:rsidR="00AC3515" w:rsidRDefault="00AC3515" w:rsidP="004E0985">
            <w:pPr>
              <w:pStyle w:val="BasistekstGGNet"/>
              <w:rPr>
                <w:rFonts w:ascii="Calibri" w:hAnsi="Calibri" w:cs="Calibri"/>
              </w:rPr>
            </w:pPr>
          </w:p>
          <w:p w14:paraId="6484F1EB" w14:textId="57BC704F" w:rsidR="00AC3515" w:rsidRPr="006220D2" w:rsidRDefault="00AC3515" w:rsidP="004E0985">
            <w:pPr>
              <w:pStyle w:val="BasistekstGGNet"/>
            </w:pPr>
          </w:p>
        </w:tc>
      </w:tr>
    </w:tbl>
    <w:p w14:paraId="04951349" w14:textId="77777777" w:rsidR="00963CF4" w:rsidRDefault="00963CF4" w:rsidP="00963CF4">
      <w:pPr>
        <w:rPr>
          <w:b/>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01585997" w14:textId="77777777" w:rsidTr="00E477A5">
        <w:tc>
          <w:tcPr>
            <w:tcW w:w="637" w:type="dxa"/>
            <w:shd w:val="clear" w:color="auto" w:fill="3D9EA0" w:themeFill="accent1" w:themeFillShade="BF"/>
          </w:tcPr>
          <w:p w14:paraId="6611908A" w14:textId="77777777" w:rsidR="00963CF4" w:rsidRDefault="00963CF4" w:rsidP="00741551">
            <w:pPr>
              <w:rPr>
                <w:b/>
                <w:sz w:val="24"/>
              </w:rPr>
            </w:pPr>
            <w:r>
              <w:rPr>
                <w:b/>
                <w:sz w:val="24"/>
              </w:rPr>
              <w:lastRenderedPageBreak/>
              <w:t>1.3</w:t>
            </w:r>
          </w:p>
        </w:tc>
        <w:tc>
          <w:tcPr>
            <w:tcW w:w="8572" w:type="dxa"/>
            <w:shd w:val="clear" w:color="auto" w:fill="3D9EA0" w:themeFill="accent1" w:themeFillShade="BF"/>
          </w:tcPr>
          <w:p w14:paraId="4AE2E0BD" w14:textId="77777777" w:rsidR="00963CF4" w:rsidRDefault="00963CF4" w:rsidP="00963CF4">
            <w:pPr>
              <w:pStyle w:val="Kop1"/>
              <w:numPr>
                <w:ilvl w:val="0"/>
                <w:numId w:val="0"/>
              </w:numPr>
              <w:ind w:left="567" w:hanging="567"/>
            </w:pPr>
            <w:r>
              <w:t>Werkwijze van de afdeling</w:t>
            </w:r>
          </w:p>
          <w:p w14:paraId="7CD48DFF" w14:textId="77777777" w:rsidR="00963CF4" w:rsidRPr="00671C35" w:rsidRDefault="00963CF4" w:rsidP="00741551">
            <w:pPr>
              <w:rPr>
                <w:sz w:val="24"/>
              </w:rPr>
            </w:pPr>
            <w:r w:rsidRPr="00671C35">
              <w:rPr>
                <w:sz w:val="24"/>
              </w:rPr>
              <w:t>(</w:t>
            </w:r>
            <w:r>
              <w:rPr>
                <w:sz w:val="24"/>
              </w:rPr>
              <w:t xml:space="preserve">therapieën, activiteiten, eetmomenten, </w:t>
            </w:r>
            <w:r w:rsidRPr="00671C35">
              <w:rPr>
                <w:sz w:val="24"/>
              </w:rPr>
              <w:t>overlegvormen</w:t>
            </w:r>
            <w:r>
              <w:rPr>
                <w:sz w:val="24"/>
              </w:rPr>
              <w:t xml:space="preserve"> etc.)</w:t>
            </w:r>
          </w:p>
        </w:tc>
      </w:tr>
      <w:tr w:rsidR="004E0985" w14:paraId="724F4CA5" w14:textId="77777777" w:rsidTr="00E477A5">
        <w:tc>
          <w:tcPr>
            <w:tcW w:w="637" w:type="dxa"/>
          </w:tcPr>
          <w:p w14:paraId="3571A357" w14:textId="77777777" w:rsidR="004E0985" w:rsidRDefault="004E0985" w:rsidP="004E0985">
            <w:pPr>
              <w:rPr>
                <w:sz w:val="24"/>
              </w:rPr>
            </w:pPr>
          </w:p>
        </w:tc>
        <w:tc>
          <w:tcPr>
            <w:tcW w:w="8572" w:type="dxa"/>
          </w:tcPr>
          <w:p w14:paraId="58872F7D" w14:textId="77777777" w:rsidR="004E0985" w:rsidRPr="00A9155E" w:rsidRDefault="004E0985" w:rsidP="004E0985">
            <w:pPr>
              <w:pStyle w:val="BasistekstGGNet"/>
              <w:rPr>
                <w:rFonts w:asciiTheme="minorHAnsi" w:hAnsiTheme="minorHAnsi" w:cs="Calibri"/>
              </w:rPr>
            </w:pPr>
            <w:r w:rsidRPr="00A9155E">
              <w:rPr>
                <w:rFonts w:asciiTheme="minorHAnsi" w:hAnsiTheme="minorHAnsi" w:cs="Calibri"/>
              </w:rPr>
              <w:t>Het FACT bord en opschaling</w:t>
            </w:r>
          </w:p>
          <w:p w14:paraId="5535A33A" w14:textId="77777777" w:rsidR="004E0985" w:rsidRPr="00A9155E" w:rsidRDefault="004E0985" w:rsidP="004E0985">
            <w:pPr>
              <w:pStyle w:val="BasistekstGGNet"/>
              <w:rPr>
                <w:rFonts w:asciiTheme="minorHAnsi" w:hAnsiTheme="minorHAnsi" w:cs="Calibri"/>
              </w:rPr>
            </w:pPr>
            <w:r w:rsidRPr="00A9155E">
              <w:rPr>
                <w:rFonts w:asciiTheme="minorHAnsi" w:hAnsiTheme="minorHAnsi" w:cs="Calibri"/>
              </w:rPr>
              <w:t xml:space="preserve">De kern van een FACT team is de mogelijkheid tot opschaling van zorg en het principe van shared caseload bij crisis of anderszins noodzakelijke opschaling van zorg. Om hier met elkaar zicht op te krijgen en te houden wordt er gewerkt met het FACT bord. Middels deze wijze worden alle aanwezige medewerkers dagelijks geïnformeerd over de patiënt en kan er in teamverband worden afgesproken hoe de zorg er voor die patiënt op die dag uit gaat zien. </w:t>
            </w:r>
          </w:p>
          <w:p w14:paraId="05C3D997" w14:textId="77777777" w:rsidR="004E0985" w:rsidRPr="00A9155E" w:rsidRDefault="004E0985" w:rsidP="004E0985">
            <w:pPr>
              <w:pStyle w:val="BasistekstGGNet"/>
              <w:rPr>
                <w:rFonts w:asciiTheme="minorHAnsi" w:hAnsiTheme="minorHAnsi" w:cs="Calibri"/>
              </w:rPr>
            </w:pPr>
          </w:p>
          <w:p w14:paraId="457F3073" w14:textId="1AD58472" w:rsidR="004E0985" w:rsidRPr="00A9155E" w:rsidRDefault="004E0985" w:rsidP="004E0985">
            <w:pPr>
              <w:pStyle w:val="BasistekstGGNet"/>
              <w:rPr>
                <w:rFonts w:asciiTheme="minorHAnsi" w:hAnsiTheme="minorHAnsi" w:cs="Calibri"/>
              </w:rPr>
            </w:pPr>
            <w:r w:rsidRPr="00A9155E">
              <w:rPr>
                <w:rFonts w:asciiTheme="minorHAnsi" w:hAnsiTheme="minorHAnsi" w:cs="Calibri"/>
              </w:rPr>
              <w:t xml:space="preserve">Binnen FACT </w:t>
            </w:r>
            <w:r w:rsidR="00AC3515" w:rsidRPr="00A9155E">
              <w:rPr>
                <w:rFonts w:asciiTheme="minorHAnsi" w:hAnsiTheme="minorHAnsi" w:cs="Calibri"/>
              </w:rPr>
              <w:t>Oude IJssel</w:t>
            </w:r>
            <w:r w:rsidRPr="00A9155E">
              <w:rPr>
                <w:rFonts w:asciiTheme="minorHAnsi" w:hAnsiTheme="minorHAnsi" w:cs="Calibri"/>
              </w:rPr>
              <w:t xml:space="preserve"> wordt er gewerkt in een uitgebreid Excel bestand welke wordt beheerd door onze secretaresse. Er is gekozen om te werken met 4 categorieën:</w:t>
            </w:r>
          </w:p>
          <w:p w14:paraId="3B728744" w14:textId="77777777" w:rsidR="004E0985" w:rsidRPr="00A9155E" w:rsidRDefault="004E0985" w:rsidP="004E0985">
            <w:pPr>
              <w:pStyle w:val="BasistekstGGNet"/>
              <w:ind w:left="710"/>
              <w:rPr>
                <w:rFonts w:asciiTheme="minorHAnsi" w:hAnsiTheme="minorHAnsi" w:cs="Calibri"/>
              </w:rPr>
            </w:pPr>
            <w:r w:rsidRPr="00A9155E">
              <w:rPr>
                <w:rFonts w:asciiTheme="minorHAnsi" w:hAnsiTheme="minorHAnsi" w:cs="Calibri"/>
              </w:rPr>
              <w:t xml:space="preserve">1. </w:t>
            </w:r>
            <w:r w:rsidRPr="00A9155E">
              <w:rPr>
                <w:rFonts w:asciiTheme="minorHAnsi" w:hAnsiTheme="minorHAnsi" w:cs="Calibri"/>
              </w:rPr>
              <w:tab/>
              <w:t xml:space="preserve">Crisisvoorkomend  </w:t>
            </w:r>
          </w:p>
          <w:p w14:paraId="33BC0D3A" w14:textId="77777777" w:rsidR="004E0985" w:rsidRPr="00A9155E" w:rsidRDefault="004E0985" w:rsidP="004E0985">
            <w:pPr>
              <w:pStyle w:val="BasistekstGGNet"/>
              <w:ind w:left="1416"/>
              <w:rPr>
                <w:rFonts w:asciiTheme="minorHAnsi" w:hAnsiTheme="minorHAnsi" w:cs="Calibri"/>
              </w:rPr>
            </w:pPr>
            <w:r w:rsidRPr="00A9155E">
              <w:rPr>
                <w:rFonts w:asciiTheme="minorHAnsi" w:hAnsiTheme="minorHAnsi" w:cs="Calibri"/>
              </w:rPr>
              <w:t xml:space="preserve">Hierbij gaat het om patiënten met een toename van symptomen, maar onder deze categorie scharen we ook patiënten die extra zorg behoeven vanwege life events, somatische klachten en bij wie medicatie wordt opgebouwd, afgebouwd of gewisseld. </w:t>
            </w:r>
          </w:p>
          <w:p w14:paraId="50543586" w14:textId="77777777" w:rsidR="004E0985" w:rsidRPr="00A9155E" w:rsidRDefault="004E0985" w:rsidP="004E0985">
            <w:pPr>
              <w:pStyle w:val="BasistekstGGNet"/>
              <w:ind w:left="710"/>
              <w:rPr>
                <w:rFonts w:asciiTheme="minorHAnsi" w:hAnsiTheme="minorHAnsi" w:cs="Calibri"/>
              </w:rPr>
            </w:pPr>
            <w:r w:rsidRPr="00A9155E">
              <w:rPr>
                <w:rFonts w:asciiTheme="minorHAnsi" w:hAnsiTheme="minorHAnsi" w:cs="Calibri"/>
              </w:rPr>
              <w:t xml:space="preserve">2. </w:t>
            </w:r>
            <w:r w:rsidRPr="00A9155E">
              <w:rPr>
                <w:rFonts w:asciiTheme="minorHAnsi" w:hAnsiTheme="minorHAnsi" w:cs="Calibri"/>
              </w:rPr>
              <w:tab/>
              <w:t xml:space="preserve">Opgenomen patiënten </w:t>
            </w:r>
          </w:p>
          <w:p w14:paraId="49962C26" w14:textId="77777777" w:rsidR="004E0985" w:rsidRPr="00A9155E" w:rsidRDefault="004E0985" w:rsidP="004E0985">
            <w:pPr>
              <w:pStyle w:val="BasistekstGGNet"/>
              <w:ind w:left="710"/>
              <w:rPr>
                <w:rFonts w:asciiTheme="minorHAnsi" w:hAnsiTheme="minorHAnsi" w:cs="Calibri"/>
              </w:rPr>
            </w:pPr>
            <w:r w:rsidRPr="00A9155E">
              <w:rPr>
                <w:rFonts w:asciiTheme="minorHAnsi" w:hAnsiTheme="minorHAnsi" w:cs="Calibri"/>
              </w:rPr>
              <w:tab/>
              <w:t xml:space="preserve">Hierbij gaat het om patiënten die zijn opgenomen op de acute opnameafdelingen van GGNet, </w:t>
            </w:r>
            <w:r w:rsidRPr="00A9155E">
              <w:rPr>
                <w:rFonts w:asciiTheme="minorHAnsi" w:hAnsiTheme="minorHAnsi" w:cs="Calibri"/>
              </w:rPr>
              <w:tab/>
              <w:t>met andere woorden; HIC Doetinchem, RGC Zutphen of HIC Apeldoorn</w:t>
            </w:r>
          </w:p>
          <w:p w14:paraId="212878CF" w14:textId="77777777" w:rsidR="004E0985" w:rsidRPr="00A9155E" w:rsidRDefault="004E0985" w:rsidP="004E0985">
            <w:pPr>
              <w:pStyle w:val="BasistekstGGNet"/>
              <w:ind w:left="710"/>
              <w:rPr>
                <w:rFonts w:asciiTheme="minorHAnsi" w:hAnsiTheme="minorHAnsi" w:cs="Calibri"/>
              </w:rPr>
            </w:pPr>
            <w:r w:rsidRPr="00A9155E">
              <w:rPr>
                <w:rFonts w:asciiTheme="minorHAnsi" w:hAnsiTheme="minorHAnsi" w:cs="Calibri"/>
              </w:rPr>
              <w:t xml:space="preserve">3. </w:t>
            </w:r>
            <w:r w:rsidRPr="00A9155E">
              <w:rPr>
                <w:rFonts w:asciiTheme="minorHAnsi" w:hAnsiTheme="minorHAnsi" w:cs="Calibri"/>
              </w:rPr>
              <w:tab/>
              <w:t>OGGZ</w:t>
            </w:r>
          </w:p>
          <w:p w14:paraId="28AF7039" w14:textId="7386A2A0" w:rsidR="004E0985" w:rsidRPr="00A9155E" w:rsidRDefault="004E0985" w:rsidP="004E0985">
            <w:pPr>
              <w:pStyle w:val="BasistekstGGNet"/>
              <w:ind w:left="1416" w:firstLine="4"/>
              <w:rPr>
                <w:rFonts w:asciiTheme="minorHAnsi" w:hAnsiTheme="minorHAnsi" w:cs="Calibri"/>
              </w:rPr>
            </w:pPr>
            <w:r w:rsidRPr="00A9155E">
              <w:rPr>
                <w:rFonts w:asciiTheme="minorHAnsi" w:hAnsiTheme="minorHAnsi" w:cs="Calibri"/>
              </w:rPr>
              <w:t>Hierbij gaat het om patiënten die door de gemeente</w:t>
            </w:r>
            <w:r w:rsidR="00AC3515" w:rsidRPr="00A9155E">
              <w:rPr>
                <w:rFonts w:asciiTheme="minorHAnsi" w:hAnsiTheme="minorHAnsi" w:cs="Calibri"/>
              </w:rPr>
              <w:t xml:space="preserve"> of huisarts</w:t>
            </w:r>
            <w:r w:rsidRPr="00A9155E">
              <w:rPr>
                <w:rFonts w:asciiTheme="minorHAnsi" w:hAnsiTheme="minorHAnsi" w:cs="Calibri"/>
              </w:rPr>
              <w:t xml:space="preserve"> zijn aangemeld waarbij de verdenking bestaat op psychiatrische problematiek en waar zorgen om zijn vanuit de gemeente</w:t>
            </w:r>
            <w:r w:rsidR="00AC3515" w:rsidRPr="00A9155E">
              <w:rPr>
                <w:rFonts w:asciiTheme="minorHAnsi" w:hAnsiTheme="minorHAnsi" w:cs="Calibri"/>
              </w:rPr>
              <w:t xml:space="preserve"> of de huisarts</w:t>
            </w:r>
            <w:r w:rsidRPr="00A9155E">
              <w:rPr>
                <w:rFonts w:asciiTheme="minorHAnsi" w:hAnsiTheme="minorHAnsi" w:cs="Calibri"/>
              </w:rPr>
              <w:t xml:space="preserve">. Wij werken dan met </w:t>
            </w:r>
            <w:r w:rsidR="00AC3515" w:rsidRPr="00A9155E">
              <w:rPr>
                <w:rFonts w:asciiTheme="minorHAnsi" w:hAnsiTheme="minorHAnsi" w:cs="Calibri"/>
              </w:rPr>
              <w:t>hen</w:t>
            </w:r>
            <w:r w:rsidRPr="00A9155E">
              <w:rPr>
                <w:rFonts w:asciiTheme="minorHAnsi" w:hAnsiTheme="minorHAnsi" w:cs="Calibri"/>
              </w:rPr>
              <w:t xml:space="preserve"> samen volgens het bemoeizorgprincipe </w:t>
            </w:r>
          </w:p>
          <w:p w14:paraId="6D70F812" w14:textId="77777777" w:rsidR="004E0985" w:rsidRPr="00A9155E" w:rsidRDefault="004E0985" w:rsidP="004E0985">
            <w:pPr>
              <w:pStyle w:val="BasistekstGGNet"/>
              <w:rPr>
                <w:rFonts w:asciiTheme="minorHAnsi" w:hAnsiTheme="minorHAnsi" w:cs="Calibri"/>
              </w:rPr>
            </w:pPr>
            <w:r w:rsidRPr="00A9155E">
              <w:rPr>
                <w:rFonts w:asciiTheme="minorHAnsi" w:hAnsiTheme="minorHAnsi" w:cs="Calibri"/>
              </w:rPr>
              <w:tab/>
              <w:t xml:space="preserve">4. </w:t>
            </w:r>
            <w:r w:rsidRPr="00A9155E">
              <w:rPr>
                <w:rFonts w:asciiTheme="minorHAnsi" w:hAnsiTheme="minorHAnsi" w:cs="Calibri"/>
              </w:rPr>
              <w:tab/>
              <w:t>Elders opgenomen patiënten</w:t>
            </w:r>
          </w:p>
          <w:p w14:paraId="21E9C1AD" w14:textId="77777777" w:rsidR="004E0985" w:rsidRPr="00A9155E" w:rsidRDefault="004E0985" w:rsidP="004E0985">
            <w:pPr>
              <w:pStyle w:val="BasistekstGGNet"/>
              <w:rPr>
                <w:rFonts w:asciiTheme="minorHAnsi" w:hAnsiTheme="minorHAnsi" w:cs="Calibri"/>
              </w:rPr>
            </w:pPr>
            <w:r w:rsidRPr="00A9155E">
              <w:rPr>
                <w:rFonts w:asciiTheme="minorHAnsi" w:hAnsiTheme="minorHAnsi" w:cs="Calibri"/>
              </w:rPr>
              <w:tab/>
            </w:r>
            <w:r w:rsidRPr="00A9155E">
              <w:rPr>
                <w:rFonts w:asciiTheme="minorHAnsi" w:hAnsiTheme="minorHAnsi" w:cs="Calibri"/>
              </w:rPr>
              <w:tab/>
              <w:t xml:space="preserve">Hierbij gaat het om patiënten die zijn opgenomen op een behandelafdeling binnen GGNet, in </w:t>
            </w:r>
            <w:r w:rsidRPr="00A9155E">
              <w:rPr>
                <w:rFonts w:asciiTheme="minorHAnsi" w:hAnsiTheme="minorHAnsi" w:cs="Calibri"/>
              </w:rPr>
              <w:tab/>
            </w:r>
            <w:r w:rsidRPr="00A9155E">
              <w:rPr>
                <w:rFonts w:asciiTheme="minorHAnsi" w:hAnsiTheme="minorHAnsi" w:cs="Calibri"/>
              </w:rPr>
              <w:tab/>
              <w:t>de praktijk betreft dit meestal de Meent in Warnsveld, maar ook patiënten die bij een andere</w:t>
            </w:r>
          </w:p>
          <w:p w14:paraId="1FB7DC7F" w14:textId="77777777" w:rsidR="004E0985" w:rsidRPr="00A9155E" w:rsidRDefault="004E0985" w:rsidP="004E0985">
            <w:pPr>
              <w:pStyle w:val="BasistekstGGNet"/>
              <w:ind w:left="1416" w:firstLine="4"/>
              <w:rPr>
                <w:rFonts w:asciiTheme="minorHAnsi" w:hAnsiTheme="minorHAnsi" w:cs="Calibri"/>
              </w:rPr>
            </w:pPr>
            <w:r w:rsidRPr="00A9155E">
              <w:rPr>
                <w:rFonts w:asciiTheme="minorHAnsi" w:hAnsiTheme="minorHAnsi" w:cs="Calibri"/>
              </w:rPr>
              <w:t xml:space="preserve">GGZ instelling of verslavingsinstelling zijn opgenomen. Ook patiënten opgenomen in het ziekenhuis vallen binnen deze categorie. </w:t>
            </w:r>
          </w:p>
          <w:p w14:paraId="6B92B506" w14:textId="77777777" w:rsidR="004E0985" w:rsidRPr="00A9155E" w:rsidRDefault="004E0985" w:rsidP="004E0985">
            <w:pPr>
              <w:pStyle w:val="BasistekstGGNet"/>
              <w:ind w:left="720"/>
              <w:rPr>
                <w:rFonts w:asciiTheme="minorHAnsi" w:hAnsiTheme="minorHAnsi" w:cs="Calibri"/>
                <w:color w:val="auto"/>
              </w:rPr>
            </w:pPr>
            <w:r w:rsidRPr="00A9155E">
              <w:rPr>
                <w:rFonts w:asciiTheme="minorHAnsi" w:hAnsiTheme="minorHAnsi" w:cs="Calibri"/>
              </w:rPr>
              <w:t>5.</w:t>
            </w:r>
            <w:r w:rsidRPr="00A9155E">
              <w:rPr>
                <w:rFonts w:asciiTheme="minorHAnsi" w:hAnsiTheme="minorHAnsi" w:cs="Calibri"/>
              </w:rPr>
              <w:tab/>
            </w:r>
            <w:r w:rsidRPr="00A9155E">
              <w:rPr>
                <w:rFonts w:asciiTheme="minorHAnsi" w:hAnsiTheme="minorHAnsi" w:cs="Calibri"/>
                <w:color w:val="auto"/>
              </w:rPr>
              <w:t xml:space="preserve">Intake  </w:t>
            </w:r>
          </w:p>
          <w:p w14:paraId="76378C8E" w14:textId="77777777" w:rsidR="004E0985" w:rsidRPr="00A9155E" w:rsidRDefault="004E0985" w:rsidP="004E0985">
            <w:pPr>
              <w:pStyle w:val="BasistekstGGNet"/>
              <w:ind w:left="720"/>
              <w:rPr>
                <w:rFonts w:asciiTheme="minorHAnsi" w:hAnsiTheme="minorHAnsi" w:cs="Calibri"/>
                <w:color w:val="auto"/>
              </w:rPr>
            </w:pPr>
            <w:r w:rsidRPr="00A9155E">
              <w:rPr>
                <w:rFonts w:asciiTheme="minorHAnsi" w:hAnsiTheme="minorHAnsi" w:cs="Calibri"/>
                <w:color w:val="auto"/>
              </w:rPr>
              <w:tab/>
              <w:t xml:space="preserve">Na de intakebespreking maximaal 4 weken. 1x per week bespreken. </w:t>
            </w:r>
          </w:p>
          <w:p w14:paraId="4C181AA6" w14:textId="77777777" w:rsidR="004E0985" w:rsidRDefault="004E0985" w:rsidP="004E0985">
            <w:pPr>
              <w:pStyle w:val="BasistekstGGNet"/>
              <w:rPr>
                <w:rFonts w:ascii="Calibri" w:hAnsi="Calibri" w:cs="Calibri"/>
              </w:rPr>
            </w:pPr>
          </w:p>
          <w:p w14:paraId="53C31DE8" w14:textId="0FE06F39" w:rsidR="004E0985" w:rsidRPr="00A9155E" w:rsidRDefault="004E0985" w:rsidP="004E0985">
            <w:pPr>
              <w:pStyle w:val="BasistekstGGNet"/>
              <w:rPr>
                <w:rFonts w:asciiTheme="minorHAnsi" w:hAnsiTheme="minorHAnsi" w:cs="Calibri"/>
              </w:rPr>
            </w:pPr>
            <w:r w:rsidRPr="00A9155E">
              <w:rPr>
                <w:rFonts w:asciiTheme="minorHAnsi" w:hAnsiTheme="minorHAnsi" w:cs="Calibri"/>
              </w:rPr>
              <w:t xml:space="preserve">Patiënten die op het FACT bord geplaatst zijn worden iedere dag besproken tijdens het FACT bord overleg van 9.00 uur tot 9.30 uur, behalve de patiënten in categorie 4, elders opgenomen. Deze worden eens per week op </w:t>
            </w:r>
            <w:r w:rsidR="00AC3515" w:rsidRPr="00A9155E">
              <w:rPr>
                <w:rFonts w:asciiTheme="minorHAnsi" w:hAnsiTheme="minorHAnsi" w:cs="Calibri"/>
              </w:rPr>
              <w:t>dinsdag</w:t>
            </w:r>
            <w:r w:rsidRPr="00A9155E">
              <w:rPr>
                <w:rFonts w:asciiTheme="minorHAnsi" w:hAnsiTheme="minorHAnsi" w:cs="Calibri"/>
              </w:rPr>
              <w:t xml:space="preserve"> besproken. </w:t>
            </w:r>
          </w:p>
          <w:p w14:paraId="7F5F31AE" w14:textId="77777777" w:rsidR="004E0985" w:rsidRPr="00A9155E" w:rsidRDefault="004E0985" w:rsidP="004E0985">
            <w:pPr>
              <w:pStyle w:val="BasistekstGGNet"/>
              <w:rPr>
                <w:rFonts w:asciiTheme="minorHAnsi" w:hAnsiTheme="minorHAnsi" w:cs="Calibri"/>
              </w:rPr>
            </w:pPr>
          </w:p>
          <w:p w14:paraId="0201EFB4" w14:textId="77777777" w:rsidR="004E0985" w:rsidRPr="00A9155E" w:rsidRDefault="004E0985" w:rsidP="004E0985">
            <w:pPr>
              <w:pStyle w:val="BasistekstGGNet"/>
              <w:rPr>
                <w:rFonts w:asciiTheme="minorHAnsi" w:hAnsiTheme="minorHAnsi" w:cs="Calibri"/>
              </w:rPr>
            </w:pPr>
            <w:r w:rsidRPr="00A9155E">
              <w:rPr>
                <w:rFonts w:asciiTheme="minorHAnsi" w:hAnsiTheme="minorHAnsi" w:cs="Calibri"/>
              </w:rPr>
              <w:t>Onderstaande criteria worden aangehouden om een patiënt op het FACT bord te zetten onder de categorie crisisvoorkomend:</w:t>
            </w:r>
          </w:p>
          <w:p w14:paraId="1F5579E0" w14:textId="77777777" w:rsidR="004E0985" w:rsidRPr="00A9155E" w:rsidRDefault="004E0985" w:rsidP="004E0985">
            <w:pPr>
              <w:pStyle w:val="BasistekstGGNet"/>
              <w:rPr>
                <w:rFonts w:asciiTheme="minorHAnsi" w:hAnsiTheme="minorHAnsi" w:cs="Calibri"/>
              </w:rPr>
            </w:pPr>
            <w:r w:rsidRPr="00A9155E">
              <w:rPr>
                <w:rFonts w:asciiTheme="minorHAnsi" w:hAnsiTheme="minorHAnsi" w:cs="Calibri"/>
              </w:rPr>
              <w:tab/>
              <w:t>1. Toename van symptomen en/of crisis</w:t>
            </w:r>
          </w:p>
          <w:p w14:paraId="2D3143AC" w14:textId="77777777" w:rsidR="004E0985" w:rsidRPr="00A9155E" w:rsidRDefault="004E0985" w:rsidP="004E0985">
            <w:pPr>
              <w:pStyle w:val="BasistekstGGNet"/>
              <w:rPr>
                <w:rFonts w:asciiTheme="minorHAnsi" w:hAnsiTheme="minorHAnsi" w:cs="Calibri"/>
              </w:rPr>
            </w:pPr>
            <w:r w:rsidRPr="00A9155E">
              <w:rPr>
                <w:rFonts w:asciiTheme="minorHAnsi" w:hAnsiTheme="minorHAnsi" w:cs="Calibri"/>
              </w:rPr>
              <w:tab/>
              <w:t>2. Overlast</w:t>
            </w:r>
          </w:p>
          <w:p w14:paraId="55FDD7ED" w14:textId="77777777" w:rsidR="004E0985" w:rsidRPr="00A9155E" w:rsidRDefault="004E0985" w:rsidP="004E0985">
            <w:pPr>
              <w:pStyle w:val="BasistekstGGNet"/>
              <w:rPr>
                <w:rFonts w:asciiTheme="minorHAnsi" w:hAnsiTheme="minorHAnsi" w:cs="Calibri"/>
              </w:rPr>
            </w:pPr>
            <w:r w:rsidRPr="00A9155E">
              <w:rPr>
                <w:rFonts w:asciiTheme="minorHAnsi" w:hAnsiTheme="minorHAnsi" w:cs="Calibri"/>
              </w:rPr>
              <w:tab/>
              <w:t>3. Verwaarlozing</w:t>
            </w:r>
          </w:p>
          <w:p w14:paraId="06519304" w14:textId="77777777" w:rsidR="004E0985" w:rsidRPr="00A9155E" w:rsidRDefault="004E0985" w:rsidP="004E0985">
            <w:pPr>
              <w:pStyle w:val="BasistekstGGNet"/>
              <w:rPr>
                <w:rFonts w:asciiTheme="minorHAnsi" w:hAnsiTheme="minorHAnsi" w:cs="Calibri"/>
              </w:rPr>
            </w:pPr>
            <w:r w:rsidRPr="00A9155E">
              <w:rPr>
                <w:rFonts w:asciiTheme="minorHAnsi" w:hAnsiTheme="minorHAnsi" w:cs="Calibri"/>
              </w:rPr>
              <w:tab/>
              <w:t>4. Ernstige somatische problemen</w:t>
            </w:r>
            <w:r w:rsidRPr="00A9155E">
              <w:rPr>
                <w:rFonts w:asciiTheme="minorHAnsi" w:hAnsiTheme="minorHAnsi" w:cs="Calibri"/>
              </w:rPr>
              <w:tab/>
            </w:r>
          </w:p>
          <w:p w14:paraId="0281B3DC" w14:textId="77777777" w:rsidR="004E0985" w:rsidRPr="00A9155E" w:rsidRDefault="004E0985" w:rsidP="004E0985">
            <w:pPr>
              <w:pStyle w:val="BasistekstGGNet"/>
              <w:rPr>
                <w:rFonts w:asciiTheme="minorHAnsi" w:hAnsiTheme="minorHAnsi" w:cs="Calibri"/>
              </w:rPr>
            </w:pPr>
            <w:r w:rsidRPr="00A9155E">
              <w:rPr>
                <w:rFonts w:asciiTheme="minorHAnsi" w:hAnsiTheme="minorHAnsi" w:cs="Calibri"/>
              </w:rPr>
              <w:tab/>
              <w:t>5. Intensivering van behandeling (denk bijvoorbeeld aan medicatie instellen of een medicatieswitch)</w:t>
            </w:r>
          </w:p>
          <w:p w14:paraId="44DDA343" w14:textId="77777777" w:rsidR="004E0985" w:rsidRPr="00A9155E" w:rsidRDefault="004E0985" w:rsidP="004E0985">
            <w:pPr>
              <w:pStyle w:val="BasistekstGGNet"/>
              <w:rPr>
                <w:rFonts w:asciiTheme="minorHAnsi" w:hAnsiTheme="minorHAnsi" w:cs="Calibri"/>
              </w:rPr>
            </w:pPr>
            <w:r w:rsidRPr="00A9155E">
              <w:rPr>
                <w:rFonts w:asciiTheme="minorHAnsi" w:hAnsiTheme="minorHAnsi" w:cs="Calibri"/>
              </w:rPr>
              <w:tab/>
              <w:t xml:space="preserve">6. Hevige life-events </w:t>
            </w:r>
          </w:p>
          <w:p w14:paraId="05CD1EDB" w14:textId="77777777" w:rsidR="004E0985" w:rsidRPr="00A9155E" w:rsidRDefault="004E0985" w:rsidP="004E0985">
            <w:pPr>
              <w:pStyle w:val="BasistekstGGNet"/>
              <w:rPr>
                <w:rFonts w:asciiTheme="minorHAnsi" w:hAnsiTheme="minorHAnsi" w:cs="Calibri"/>
              </w:rPr>
            </w:pPr>
            <w:r w:rsidRPr="00A9155E">
              <w:rPr>
                <w:rFonts w:asciiTheme="minorHAnsi" w:hAnsiTheme="minorHAnsi" w:cs="Calibri"/>
              </w:rPr>
              <w:tab/>
              <w:t xml:space="preserve">7. Terug thuis na opname </w:t>
            </w:r>
          </w:p>
          <w:p w14:paraId="2925760D" w14:textId="77777777" w:rsidR="004E0985" w:rsidRPr="00A9155E" w:rsidRDefault="004E0985" w:rsidP="004E0985">
            <w:pPr>
              <w:pStyle w:val="BasistekstGGNet"/>
              <w:rPr>
                <w:rFonts w:asciiTheme="minorHAnsi" w:hAnsiTheme="minorHAnsi" w:cs="Calibri"/>
              </w:rPr>
            </w:pPr>
          </w:p>
          <w:p w14:paraId="1D2E96EF" w14:textId="77777777" w:rsidR="004E0985" w:rsidRPr="00A9155E" w:rsidRDefault="004E0985" w:rsidP="004E0985">
            <w:pPr>
              <w:pStyle w:val="BasistekstGGNet"/>
              <w:rPr>
                <w:rFonts w:asciiTheme="minorHAnsi" w:hAnsiTheme="minorHAnsi" w:cs="Calibri"/>
              </w:rPr>
            </w:pPr>
            <w:r w:rsidRPr="00A9155E">
              <w:rPr>
                <w:rFonts w:asciiTheme="minorHAnsi" w:hAnsiTheme="minorHAnsi" w:cs="Calibri"/>
              </w:rPr>
              <w:t xml:space="preserve">Wanneer een patiënt als crisisvoorkomend op het FACT bord is geplaatst, dient de zorg te worden opgeschaald. Afgesproken is dat een patiënt dan minstens één keer per week gezien moet worden (tenzij er gegronde redenen zijn hiervan af te wijken, dan worden deze redenen tijdens het FACT bord overleg besproken) en bij voorkeur met 2 hulpverleners. Is er sprake van dreigende agressie, dan wordt een patiënt per definitie met 2 hulpverleners bezocht of gesproken op kantoor (zie ook thema 6; crisis en veiligheid) </w:t>
            </w:r>
          </w:p>
          <w:p w14:paraId="1F6109DF" w14:textId="77777777" w:rsidR="004E0985" w:rsidRPr="00A9155E" w:rsidRDefault="004E0985" w:rsidP="004E0985">
            <w:pPr>
              <w:pStyle w:val="BasistekstGGNet"/>
              <w:rPr>
                <w:rFonts w:asciiTheme="minorHAnsi" w:hAnsiTheme="minorHAnsi" w:cs="Calibri"/>
              </w:rPr>
            </w:pPr>
          </w:p>
          <w:p w14:paraId="68C46895" w14:textId="77777777" w:rsidR="004E0985" w:rsidRPr="00A9155E" w:rsidRDefault="004E0985" w:rsidP="004E0985">
            <w:pPr>
              <w:pStyle w:val="BasistekstGGNet"/>
              <w:rPr>
                <w:rFonts w:asciiTheme="minorHAnsi" w:hAnsiTheme="minorHAnsi" w:cs="Calibri"/>
              </w:rPr>
            </w:pPr>
            <w:r w:rsidRPr="00A9155E">
              <w:rPr>
                <w:rFonts w:asciiTheme="minorHAnsi" w:hAnsiTheme="minorHAnsi" w:cs="Calibri"/>
              </w:rPr>
              <w:t xml:space="preserve">Wanneer je betrokken bent bij een patiënt die op het FACT bord staat is het de afspraak je rapportages in User up </w:t>
            </w:r>
            <w:proofErr w:type="spellStart"/>
            <w:r w:rsidRPr="00A9155E">
              <w:rPr>
                <w:rFonts w:asciiTheme="minorHAnsi" w:hAnsiTheme="minorHAnsi" w:cs="Calibri"/>
              </w:rPr>
              <w:t>to</w:t>
            </w:r>
            <w:proofErr w:type="spellEnd"/>
            <w:r w:rsidRPr="00A9155E">
              <w:rPr>
                <w:rFonts w:asciiTheme="minorHAnsi" w:hAnsiTheme="minorHAnsi" w:cs="Calibri"/>
              </w:rPr>
              <w:t xml:space="preserve"> date te houden en wordt er verwacht dat je een terugkoppeling aan het team doet rondom gemaakte afspraken wanneer je een dag afwezig bent. </w:t>
            </w:r>
          </w:p>
          <w:p w14:paraId="51ECFB49" w14:textId="77777777" w:rsidR="004E0985" w:rsidRPr="00A9155E" w:rsidRDefault="004E0985" w:rsidP="004E0985">
            <w:pPr>
              <w:pStyle w:val="BasistekstGGNet"/>
              <w:rPr>
                <w:rFonts w:asciiTheme="minorHAnsi" w:hAnsiTheme="minorHAnsi" w:cs="Calibri"/>
              </w:rPr>
            </w:pPr>
          </w:p>
          <w:p w14:paraId="0B711396" w14:textId="4619825F" w:rsidR="004E0985" w:rsidRPr="00A9155E" w:rsidRDefault="004E0985" w:rsidP="004E0985">
            <w:pPr>
              <w:pStyle w:val="BasistekstGGNet"/>
              <w:rPr>
                <w:rFonts w:asciiTheme="minorHAnsi" w:hAnsiTheme="minorHAnsi" w:cs="Calibri"/>
              </w:rPr>
            </w:pPr>
            <w:r w:rsidRPr="00A9155E">
              <w:rPr>
                <w:rFonts w:asciiTheme="minorHAnsi" w:hAnsiTheme="minorHAnsi" w:cs="Calibri"/>
              </w:rPr>
              <w:t>Het FACT bord overleg en de vergadercyclus</w:t>
            </w:r>
          </w:p>
          <w:p w14:paraId="0C0922D5" w14:textId="043F589C" w:rsidR="004E0985" w:rsidRPr="00A9155E" w:rsidRDefault="004E0985" w:rsidP="004E0985">
            <w:pPr>
              <w:pStyle w:val="BasistekstGGNet"/>
              <w:rPr>
                <w:rFonts w:asciiTheme="minorHAnsi" w:hAnsiTheme="minorHAnsi" w:cs="Calibri"/>
              </w:rPr>
            </w:pPr>
            <w:r w:rsidRPr="00A9155E">
              <w:rPr>
                <w:rFonts w:asciiTheme="minorHAnsi" w:hAnsiTheme="minorHAnsi" w:cs="Calibri"/>
              </w:rPr>
              <w:t>Zoals hierboven beschreven is het FACT bord overleg een dagelijks overleg wat plaatsvindt tussen 9.00 en 9.30. Het overleg verloopt volgens een vaste structuur</w:t>
            </w:r>
            <w:r w:rsidR="00AC3515" w:rsidRPr="00A9155E">
              <w:rPr>
                <w:rFonts w:asciiTheme="minorHAnsi" w:hAnsiTheme="minorHAnsi" w:cs="Calibri"/>
              </w:rPr>
              <w:t>.</w:t>
            </w:r>
          </w:p>
          <w:p w14:paraId="558A07D7" w14:textId="77777777" w:rsidR="004E0985" w:rsidRPr="00A9155E" w:rsidRDefault="004E0985" w:rsidP="004E0985">
            <w:pPr>
              <w:pStyle w:val="BasistekstGGNet"/>
              <w:rPr>
                <w:rFonts w:asciiTheme="minorHAnsi" w:hAnsiTheme="minorHAnsi" w:cs="Calibri"/>
              </w:rPr>
            </w:pPr>
          </w:p>
          <w:p w14:paraId="2B5BA15E" w14:textId="77777777" w:rsidR="004E0985" w:rsidRPr="00A9155E" w:rsidRDefault="004E0985" w:rsidP="004E0985">
            <w:pPr>
              <w:pStyle w:val="BasistekstGGNet"/>
              <w:rPr>
                <w:rFonts w:asciiTheme="minorHAnsi" w:hAnsiTheme="minorHAnsi" w:cs="Calibri"/>
              </w:rPr>
            </w:pPr>
            <w:r w:rsidRPr="00A9155E">
              <w:rPr>
                <w:rFonts w:asciiTheme="minorHAnsi" w:hAnsiTheme="minorHAnsi" w:cs="Calibri"/>
              </w:rPr>
              <w:t>De volgende onderwerpen worden besproken</w:t>
            </w:r>
          </w:p>
          <w:p w14:paraId="754A59F4" w14:textId="77777777" w:rsidR="004E0985" w:rsidRPr="00A9155E" w:rsidRDefault="004E0985" w:rsidP="004E0985">
            <w:pPr>
              <w:pStyle w:val="BasistekstGGNet"/>
              <w:ind w:left="1416" w:hanging="706"/>
              <w:rPr>
                <w:rFonts w:asciiTheme="minorHAnsi" w:hAnsiTheme="minorHAnsi" w:cs="Calibri"/>
              </w:rPr>
            </w:pPr>
            <w:r w:rsidRPr="00A9155E">
              <w:rPr>
                <w:rFonts w:asciiTheme="minorHAnsi" w:hAnsiTheme="minorHAnsi" w:cs="Calibri"/>
              </w:rPr>
              <w:t xml:space="preserve">1. </w:t>
            </w:r>
            <w:r w:rsidRPr="00A9155E">
              <w:rPr>
                <w:rFonts w:asciiTheme="minorHAnsi" w:hAnsiTheme="minorHAnsi" w:cs="Calibri"/>
              </w:rPr>
              <w:tab/>
              <w:t>Bijzonderheden voor die dag, denk hierbij aan afwezigheid van medewerkers, opvang patiënten bij ziekte van collega, zittingen of beoordelingen die gepland staan op die dag, maar er is ook ruimte voor persoonlijke mededelingen van collega’s wanneer zij die ruimte wensen.</w:t>
            </w:r>
          </w:p>
          <w:p w14:paraId="4069D86E" w14:textId="77777777" w:rsidR="004E0985" w:rsidRPr="00A9155E" w:rsidRDefault="004E0985" w:rsidP="004E0985">
            <w:pPr>
              <w:pStyle w:val="BasistekstGGNet"/>
              <w:ind w:left="1416" w:hanging="706"/>
              <w:rPr>
                <w:rFonts w:asciiTheme="minorHAnsi" w:hAnsiTheme="minorHAnsi" w:cs="Calibri"/>
              </w:rPr>
            </w:pPr>
            <w:r w:rsidRPr="00A9155E">
              <w:rPr>
                <w:rFonts w:asciiTheme="minorHAnsi" w:hAnsiTheme="minorHAnsi" w:cs="Calibri"/>
              </w:rPr>
              <w:t>2.</w:t>
            </w:r>
            <w:r w:rsidRPr="00A9155E">
              <w:rPr>
                <w:rFonts w:asciiTheme="minorHAnsi" w:hAnsiTheme="minorHAnsi" w:cs="Calibri"/>
              </w:rPr>
              <w:tab/>
              <w:t>Inventariseren van patiënten die niet op het bord staan, maar wel even multidisciplinair aandacht behoeven.</w:t>
            </w:r>
          </w:p>
          <w:p w14:paraId="37A0D84A" w14:textId="77777777" w:rsidR="004E0985" w:rsidRPr="00A9155E" w:rsidRDefault="004E0985" w:rsidP="004E0985">
            <w:pPr>
              <w:pStyle w:val="BasistekstGGNet"/>
              <w:ind w:left="1416" w:hanging="706"/>
              <w:rPr>
                <w:rFonts w:asciiTheme="minorHAnsi" w:hAnsiTheme="minorHAnsi" w:cs="Calibri"/>
              </w:rPr>
            </w:pPr>
            <w:r w:rsidRPr="00A9155E">
              <w:rPr>
                <w:rFonts w:asciiTheme="minorHAnsi" w:hAnsiTheme="minorHAnsi" w:cs="Calibri"/>
              </w:rPr>
              <w:t xml:space="preserve">3. </w:t>
            </w:r>
            <w:r w:rsidRPr="00A9155E">
              <w:rPr>
                <w:rFonts w:asciiTheme="minorHAnsi" w:hAnsiTheme="minorHAnsi" w:cs="Calibri"/>
              </w:rPr>
              <w:tab/>
              <w:t>Wie eindigt er uit huis en bij wie melden we ons af (zie ook thema 6; crisis en veiligheid)</w:t>
            </w:r>
          </w:p>
          <w:p w14:paraId="3096710A" w14:textId="77777777" w:rsidR="004E0985" w:rsidRPr="00A9155E" w:rsidRDefault="004E0985" w:rsidP="004E0985">
            <w:pPr>
              <w:pStyle w:val="BasistekstGGNet"/>
              <w:ind w:left="1416" w:hanging="706"/>
              <w:rPr>
                <w:rFonts w:asciiTheme="minorHAnsi" w:hAnsiTheme="minorHAnsi" w:cs="Calibri"/>
              </w:rPr>
            </w:pPr>
            <w:r w:rsidRPr="00A9155E">
              <w:rPr>
                <w:rFonts w:asciiTheme="minorHAnsi" w:hAnsiTheme="minorHAnsi" w:cs="Calibri"/>
              </w:rPr>
              <w:t xml:space="preserve">4. </w:t>
            </w:r>
            <w:r w:rsidRPr="00A9155E">
              <w:rPr>
                <w:rFonts w:asciiTheme="minorHAnsi" w:hAnsiTheme="minorHAnsi" w:cs="Calibri"/>
              </w:rPr>
              <w:tab/>
              <w:t xml:space="preserve">FACT bord (zie paragraaf eerder) en de patiënten die aandacht behoeven. </w:t>
            </w:r>
          </w:p>
          <w:p w14:paraId="167B6487" w14:textId="77777777" w:rsidR="004E0985" w:rsidRPr="00A9155E" w:rsidRDefault="004E0985" w:rsidP="004E0985">
            <w:pPr>
              <w:pStyle w:val="BasistekstGGNet"/>
              <w:rPr>
                <w:rFonts w:asciiTheme="minorHAnsi" w:hAnsiTheme="minorHAnsi" w:cs="Calibri"/>
              </w:rPr>
            </w:pPr>
          </w:p>
          <w:p w14:paraId="16CC44FF" w14:textId="77777777" w:rsidR="004E0985" w:rsidRPr="00A9155E" w:rsidRDefault="004E0985" w:rsidP="004E0985">
            <w:pPr>
              <w:pStyle w:val="BasistekstGGNet"/>
              <w:rPr>
                <w:rFonts w:asciiTheme="minorHAnsi" w:hAnsiTheme="minorHAnsi"/>
              </w:rPr>
            </w:pPr>
          </w:p>
          <w:p w14:paraId="357F95B9" w14:textId="77777777" w:rsidR="004E0985" w:rsidRPr="00A9155E" w:rsidRDefault="004E0985" w:rsidP="004E0985">
            <w:pPr>
              <w:pStyle w:val="BasistekstGGNet"/>
              <w:rPr>
                <w:rFonts w:asciiTheme="minorHAnsi" w:hAnsiTheme="minorHAnsi"/>
              </w:rPr>
            </w:pPr>
          </w:p>
          <w:p w14:paraId="7A9F9EB0" w14:textId="77777777" w:rsidR="004E0985" w:rsidRDefault="004E0985" w:rsidP="004E0985">
            <w:pPr>
              <w:pStyle w:val="BasistekstGGNet"/>
            </w:pPr>
          </w:p>
          <w:p w14:paraId="555D2B34" w14:textId="59F30B7B" w:rsidR="004E0985" w:rsidRPr="0040491A" w:rsidRDefault="004E0985" w:rsidP="004E0985">
            <w:pPr>
              <w:tabs>
                <w:tab w:val="left" w:pos="0"/>
                <w:tab w:val="left" w:pos="708"/>
              </w:tabs>
              <w:suppressAutoHyphens/>
            </w:pPr>
          </w:p>
        </w:tc>
      </w:tr>
    </w:tbl>
    <w:p w14:paraId="673C3F37" w14:textId="77777777"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156A6733" w14:textId="77777777" w:rsidTr="00E477A5">
        <w:tc>
          <w:tcPr>
            <w:tcW w:w="637" w:type="dxa"/>
            <w:shd w:val="clear" w:color="auto" w:fill="3D9EA0" w:themeFill="accent1" w:themeFillShade="BF"/>
          </w:tcPr>
          <w:p w14:paraId="0D5202C4" w14:textId="77777777" w:rsidR="00963CF4" w:rsidRDefault="00963CF4" w:rsidP="00963CF4">
            <w:pPr>
              <w:pStyle w:val="Kop1"/>
              <w:numPr>
                <w:ilvl w:val="0"/>
                <w:numId w:val="0"/>
              </w:numPr>
            </w:pPr>
            <w:r>
              <w:t>1.4</w:t>
            </w:r>
          </w:p>
        </w:tc>
        <w:tc>
          <w:tcPr>
            <w:tcW w:w="8572" w:type="dxa"/>
            <w:shd w:val="clear" w:color="auto" w:fill="3D9EA0" w:themeFill="accent1" w:themeFillShade="BF"/>
          </w:tcPr>
          <w:p w14:paraId="1E40CE41" w14:textId="77777777" w:rsidR="00963CF4" w:rsidRDefault="00963CF4" w:rsidP="00963CF4">
            <w:pPr>
              <w:pStyle w:val="Kop1"/>
              <w:numPr>
                <w:ilvl w:val="0"/>
                <w:numId w:val="0"/>
              </w:numPr>
            </w:pPr>
            <w:r>
              <w:t>Samenstelling team en overige disciplines</w:t>
            </w:r>
          </w:p>
          <w:p w14:paraId="37355E2B" w14:textId="77777777" w:rsidR="00963CF4" w:rsidRDefault="00963CF4" w:rsidP="00741551">
            <w:pPr>
              <w:rPr>
                <w:b/>
              </w:rPr>
            </w:pPr>
          </w:p>
        </w:tc>
      </w:tr>
      <w:tr w:rsidR="00963CF4" w14:paraId="6A4B5B9E" w14:textId="77777777" w:rsidTr="00E477A5">
        <w:tc>
          <w:tcPr>
            <w:tcW w:w="637" w:type="dxa"/>
          </w:tcPr>
          <w:p w14:paraId="2E05BF42" w14:textId="77777777" w:rsidR="00963CF4" w:rsidRDefault="00963CF4" w:rsidP="00963CF4">
            <w:pPr>
              <w:pStyle w:val="Kop1"/>
              <w:numPr>
                <w:ilvl w:val="0"/>
                <w:numId w:val="0"/>
              </w:numPr>
              <w:rPr>
                <w:b w:val="0"/>
              </w:rPr>
            </w:pPr>
          </w:p>
        </w:tc>
        <w:tc>
          <w:tcPr>
            <w:tcW w:w="8572" w:type="dxa"/>
          </w:tcPr>
          <w:p w14:paraId="229BBE5F" w14:textId="77777777" w:rsidR="00242BEF" w:rsidRDefault="00AC3515" w:rsidP="00AC3515">
            <w:pPr>
              <w:pStyle w:val="BasistekstGGNet"/>
              <w:rPr>
                <w:rFonts w:asciiTheme="minorHAnsi" w:hAnsiTheme="minorHAnsi" w:cs="Calibri"/>
              </w:rPr>
            </w:pPr>
            <w:r w:rsidRPr="00A9155E">
              <w:rPr>
                <w:rFonts w:asciiTheme="minorHAnsi" w:hAnsiTheme="minorHAnsi" w:cs="Calibri"/>
              </w:rPr>
              <w:t>FACT team Oude IJssel is een team dat bestaat uit meerdere professionals met verschillende achtergronden (een zogenaamd multidisciplinair team); ambulant verpleegkundigen, GGZ-agogen, psychologen, een ervaringsdeskundige, een verpleegkundig specialist, een psychiater en sociaal psychiatrisch verpleegkundigen. Ook werken wij samen met meerdere opleidingsinstituten waardoor er bij ons in wisselende mate ook leerlingen werkzaam zijn (leerling verpleegkundige, verpleegkundig specialist in opleiding, een psycholoog in opleiding en/of een arts in opleiding tot psychiater).</w:t>
            </w:r>
          </w:p>
          <w:p w14:paraId="2D559804" w14:textId="77777777" w:rsidR="00A9155E" w:rsidRDefault="00A9155E" w:rsidP="00AC3515">
            <w:pPr>
              <w:pStyle w:val="BasistekstGGNet"/>
              <w:rPr>
                <w:rFonts w:asciiTheme="minorHAnsi" w:hAnsiTheme="minorHAnsi" w:cs="Calibri"/>
              </w:rPr>
            </w:pPr>
          </w:p>
          <w:p w14:paraId="1EAA373B" w14:textId="77777777" w:rsidR="00A9155E" w:rsidRDefault="00A9155E" w:rsidP="00AC3515">
            <w:pPr>
              <w:pStyle w:val="BasistekstGGNet"/>
              <w:rPr>
                <w:rFonts w:asciiTheme="minorHAnsi" w:hAnsiTheme="minorHAnsi" w:cs="Calibri"/>
              </w:rPr>
            </w:pPr>
          </w:p>
          <w:p w14:paraId="6FE69D77" w14:textId="77777777" w:rsidR="00A9155E" w:rsidRDefault="00A9155E" w:rsidP="00AC3515">
            <w:pPr>
              <w:pStyle w:val="BasistekstGGNet"/>
              <w:rPr>
                <w:rFonts w:asciiTheme="minorHAnsi" w:hAnsiTheme="minorHAnsi" w:cs="Calibri"/>
              </w:rPr>
            </w:pPr>
          </w:p>
          <w:p w14:paraId="458DE32D" w14:textId="77777777" w:rsidR="00A9155E" w:rsidRDefault="00A9155E" w:rsidP="00AC3515">
            <w:pPr>
              <w:pStyle w:val="BasistekstGGNet"/>
              <w:rPr>
                <w:rFonts w:asciiTheme="minorHAnsi" w:hAnsiTheme="minorHAnsi" w:cs="Calibri"/>
              </w:rPr>
            </w:pPr>
          </w:p>
          <w:p w14:paraId="163E9967" w14:textId="77777777" w:rsidR="00A9155E" w:rsidRPr="00A9155E" w:rsidRDefault="00A9155E" w:rsidP="00AC3515">
            <w:pPr>
              <w:pStyle w:val="BasistekstGGNet"/>
              <w:rPr>
                <w:rFonts w:asciiTheme="minorHAnsi" w:hAnsiTheme="minorHAnsi" w:cs="Calibri"/>
              </w:rPr>
            </w:pPr>
          </w:p>
          <w:p w14:paraId="5B9B279B" w14:textId="66E70257" w:rsidR="00AC3515" w:rsidRPr="007D0B34" w:rsidRDefault="00AC3515" w:rsidP="00AC3515">
            <w:pPr>
              <w:pStyle w:val="BasistekstGGNet"/>
              <w:rPr>
                <w:rFonts w:ascii="Calibri" w:hAnsi="Calibri"/>
                <w:color w:val="FF0000"/>
              </w:rPr>
            </w:pPr>
          </w:p>
        </w:tc>
      </w:tr>
    </w:tbl>
    <w:p w14:paraId="620DFC5D" w14:textId="77777777" w:rsidR="00242BEF" w:rsidRDefault="00242BEF" w:rsidP="00242BEF">
      <w:pPr>
        <w:pStyle w:val="BasistekstGGNet"/>
      </w:pPr>
    </w:p>
    <w:p w14:paraId="37B0B02D" w14:textId="77777777" w:rsidR="007D0B34" w:rsidRDefault="007D0B34" w:rsidP="00242BEF">
      <w:pPr>
        <w:pStyle w:val="BasistekstGGNet"/>
      </w:pPr>
    </w:p>
    <w:p w14:paraId="54A0544A" w14:textId="77777777" w:rsidR="007D0B34" w:rsidRDefault="007D0B34" w:rsidP="00242BEF">
      <w:pPr>
        <w:pStyle w:val="BasistekstGGNet"/>
      </w:pPr>
    </w:p>
    <w:p w14:paraId="7FEA2623" w14:textId="77777777" w:rsidR="007D0B34" w:rsidRDefault="007D0B34" w:rsidP="00242BEF">
      <w:pPr>
        <w:pStyle w:val="BasistekstGGNet"/>
      </w:pPr>
    </w:p>
    <w:p w14:paraId="4DC7BB16" w14:textId="77777777" w:rsidR="007D0B34" w:rsidRDefault="007D0B34" w:rsidP="00242BEF">
      <w:pPr>
        <w:pStyle w:val="BasistekstGGNet"/>
      </w:pPr>
    </w:p>
    <w:p w14:paraId="5FC833CD" w14:textId="77777777" w:rsidR="007D0B34" w:rsidRPr="00242BEF" w:rsidRDefault="007D0B34" w:rsidP="00242BEF">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7A092D85" w14:textId="77777777" w:rsidTr="00E477A5">
        <w:tc>
          <w:tcPr>
            <w:tcW w:w="637" w:type="dxa"/>
            <w:shd w:val="clear" w:color="auto" w:fill="3D9EA0" w:themeFill="accent1" w:themeFillShade="BF"/>
          </w:tcPr>
          <w:p w14:paraId="64675E29" w14:textId="77777777" w:rsidR="00963CF4" w:rsidRDefault="00963CF4" w:rsidP="00741551">
            <w:pPr>
              <w:pStyle w:val="Koptekst"/>
              <w:rPr>
                <w:b/>
                <w:sz w:val="24"/>
              </w:rPr>
            </w:pPr>
            <w:r>
              <w:rPr>
                <w:b/>
                <w:sz w:val="24"/>
              </w:rPr>
              <w:t>1.5</w:t>
            </w:r>
          </w:p>
          <w:p w14:paraId="6C943464" w14:textId="77777777" w:rsidR="00963CF4" w:rsidRDefault="00963CF4" w:rsidP="00741551">
            <w:pPr>
              <w:pStyle w:val="Koptekst"/>
              <w:rPr>
                <w:b/>
                <w:sz w:val="24"/>
              </w:rPr>
            </w:pPr>
          </w:p>
        </w:tc>
        <w:tc>
          <w:tcPr>
            <w:tcW w:w="8572" w:type="dxa"/>
            <w:shd w:val="clear" w:color="auto" w:fill="3D9EA0" w:themeFill="accent1" w:themeFillShade="BF"/>
          </w:tcPr>
          <w:p w14:paraId="0CAAD6F1" w14:textId="77777777" w:rsidR="00963CF4" w:rsidRDefault="00963CF4" w:rsidP="00741551">
            <w:pPr>
              <w:pStyle w:val="Koptekst"/>
              <w:rPr>
                <w:b/>
                <w:sz w:val="24"/>
              </w:rPr>
            </w:pPr>
            <w:r>
              <w:rPr>
                <w:b/>
                <w:sz w:val="24"/>
              </w:rPr>
              <w:t>Werktijden en inwerkprogramma</w:t>
            </w:r>
          </w:p>
          <w:p w14:paraId="1104A3B6" w14:textId="77777777" w:rsidR="00963CF4" w:rsidRPr="00671C35" w:rsidRDefault="00963CF4" w:rsidP="00741551">
            <w:pPr>
              <w:pStyle w:val="Koptekst"/>
              <w:rPr>
                <w:sz w:val="24"/>
              </w:rPr>
            </w:pPr>
            <w:r w:rsidRPr="00671C35">
              <w:rPr>
                <w:sz w:val="24"/>
              </w:rPr>
              <w:t xml:space="preserve">(indien </w:t>
            </w:r>
            <w:r>
              <w:rPr>
                <w:sz w:val="24"/>
              </w:rPr>
              <w:t>al elders beschreven dan volstaat verwijzing naar dat document)</w:t>
            </w:r>
          </w:p>
        </w:tc>
      </w:tr>
      <w:tr w:rsidR="00963CF4" w14:paraId="1BA76ED6" w14:textId="77777777" w:rsidTr="00E477A5">
        <w:tc>
          <w:tcPr>
            <w:tcW w:w="637" w:type="dxa"/>
          </w:tcPr>
          <w:p w14:paraId="4D242E31" w14:textId="77777777" w:rsidR="00963CF4" w:rsidRDefault="00963CF4" w:rsidP="00741551">
            <w:pPr>
              <w:pStyle w:val="Koptekst"/>
              <w:rPr>
                <w:sz w:val="24"/>
              </w:rPr>
            </w:pPr>
          </w:p>
        </w:tc>
        <w:tc>
          <w:tcPr>
            <w:tcW w:w="8572" w:type="dxa"/>
          </w:tcPr>
          <w:p w14:paraId="07E8477E" w14:textId="77777777" w:rsidR="00AC5E6A" w:rsidRPr="00A9155E" w:rsidRDefault="00AC3515" w:rsidP="00D07A7F">
            <w:pPr>
              <w:pStyle w:val="Default"/>
              <w:rPr>
                <w:rFonts w:asciiTheme="minorHAnsi" w:hAnsiTheme="minorHAnsi"/>
                <w:sz w:val="20"/>
                <w:szCs w:val="20"/>
              </w:rPr>
            </w:pPr>
            <w:r w:rsidRPr="00A9155E">
              <w:rPr>
                <w:rFonts w:asciiTheme="minorHAnsi" w:hAnsiTheme="minorHAnsi"/>
                <w:sz w:val="20"/>
                <w:szCs w:val="20"/>
              </w:rPr>
              <w:t>Werktijden zijn doordeweeks van maandag tot vrijdag van 09.00 uur tot 17.00 uur. Daarnaast kan er ook gekeken worden naar persoonlijke wensen, bijvoorbeeld werken van 09.00 tot 18.00 uur, of kortere dagen. Dit alles gaat in overleg met het team.</w:t>
            </w:r>
          </w:p>
          <w:p w14:paraId="1B36AD6A" w14:textId="427D0D48" w:rsidR="00AC3515" w:rsidRPr="00D07A7F" w:rsidRDefault="00AC3515" w:rsidP="00D07A7F">
            <w:pPr>
              <w:pStyle w:val="Default"/>
              <w:rPr>
                <w:sz w:val="20"/>
                <w:szCs w:val="20"/>
              </w:rPr>
            </w:pPr>
            <w:r w:rsidRPr="00A9155E">
              <w:rPr>
                <w:rFonts w:asciiTheme="minorHAnsi" w:hAnsiTheme="minorHAnsi"/>
                <w:sz w:val="20"/>
                <w:szCs w:val="20"/>
              </w:rPr>
              <w:t>Inwerkprogramma ontvang je bij het starten met werken binnen het team, en zal bestaan uit kennismaken met alle disciplines, overleggen, ketenpartners en introduceren bij patiënten.</w:t>
            </w:r>
            <w:r w:rsidR="0057430E">
              <w:rPr>
                <w:rFonts w:asciiTheme="minorHAnsi" w:hAnsiTheme="minorHAnsi"/>
                <w:sz w:val="20"/>
                <w:szCs w:val="20"/>
              </w:rPr>
              <w:br/>
              <w:t>Daarnaast wordt je wegwijs gemaakt in de manier van werken binnen het FACT.</w:t>
            </w:r>
          </w:p>
        </w:tc>
      </w:tr>
    </w:tbl>
    <w:p w14:paraId="0153CB7B" w14:textId="77777777" w:rsidR="00963CF4" w:rsidRDefault="00963CF4" w:rsidP="00963CF4">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B23254" w14:paraId="49137AC0" w14:textId="77777777" w:rsidTr="00E477A5">
        <w:tc>
          <w:tcPr>
            <w:tcW w:w="637" w:type="dxa"/>
            <w:shd w:val="clear" w:color="auto" w:fill="3D9EA0" w:themeFill="accent1" w:themeFillShade="BF"/>
          </w:tcPr>
          <w:p w14:paraId="06B1E8F5" w14:textId="77777777" w:rsidR="00B23254" w:rsidRDefault="00B23254" w:rsidP="00741551">
            <w:pPr>
              <w:rPr>
                <w:b/>
                <w:sz w:val="24"/>
              </w:rPr>
            </w:pPr>
            <w:r>
              <w:rPr>
                <w:b/>
                <w:sz w:val="24"/>
              </w:rPr>
              <w:t>2.</w:t>
            </w:r>
          </w:p>
        </w:tc>
        <w:tc>
          <w:tcPr>
            <w:tcW w:w="8572" w:type="dxa"/>
            <w:shd w:val="clear" w:color="auto" w:fill="3D9EA0" w:themeFill="accent1" w:themeFillShade="BF"/>
          </w:tcPr>
          <w:p w14:paraId="7242A61D" w14:textId="77777777" w:rsidR="00B23254" w:rsidRDefault="00B23254" w:rsidP="00741551">
            <w:pPr>
              <w:rPr>
                <w:b/>
                <w:sz w:val="24"/>
              </w:rPr>
            </w:pPr>
            <w:r>
              <w:rPr>
                <w:b/>
                <w:sz w:val="24"/>
              </w:rPr>
              <w:t>Begeleiding van leerlingen en stagiaires</w:t>
            </w:r>
          </w:p>
          <w:p w14:paraId="01EBAB33" w14:textId="77777777" w:rsidR="00B23254" w:rsidRDefault="00B23254" w:rsidP="00741551">
            <w:pPr>
              <w:rPr>
                <w:b/>
                <w:sz w:val="24"/>
              </w:rPr>
            </w:pPr>
          </w:p>
        </w:tc>
      </w:tr>
      <w:tr w:rsidR="00B23254" w14:paraId="09B0DAA6" w14:textId="77777777" w:rsidTr="00E477A5">
        <w:tc>
          <w:tcPr>
            <w:tcW w:w="637" w:type="dxa"/>
          </w:tcPr>
          <w:p w14:paraId="0B58EC93" w14:textId="77777777" w:rsidR="00B23254" w:rsidRDefault="00B23254" w:rsidP="00741551">
            <w:pPr>
              <w:rPr>
                <w:sz w:val="24"/>
              </w:rPr>
            </w:pPr>
          </w:p>
        </w:tc>
        <w:tc>
          <w:tcPr>
            <w:tcW w:w="8572" w:type="dxa"/>
          </w:tcPr>
          <w:p w14:paraId="79991FDC" w14:textId="1C11ECC5" w:rsidR="003F6E1C" w:rsidRDefault="003F6E1C" w:rsidP="00AC3515">
            <w:pPr>
              <w:pStyle w:val="BasistekstGGNet"/>
            </w:pPr>
            <w:r>
              <w:t>Werkbegeleiding wordt gedaan door collega binnen team Oude IJssel. Je</w:t>
            </w:r>
            <w:r w:rsidR="00AB4053">
              <w:t xml:space="preserve"> zal wekelijks evalueren hoe het gaat en je leerdoelen bespreken. Indien noodzakelijk kan dit iets meer of minder frequent. Daarnaast heb je </w:t>
            </w:r>
            <w:r w:rsidR="00C92534">
              <w:t>3x per jaar een afspraak</w:t>
            </w:r>
            <w:r w:rsidR="00C407DB">
              <w:t xml:space="preserve"> met praktijkopleider, dit zijn weegmomenten om te kijken waar je staat qua leerproces en welke zaken goed gaan of meer aandacht nodig hebben.</w:t>
            </w:r>
            <w:r w:rsidR="00931EB8">
              <w:t xml:space="preserve"> Als er zaken niet goed lopen of er spelen zaken die aandacht nodig hebben kun je altijd tussentijds met </w:t>
            </w:r>
            <w:r w:rsidR="00E71036">
              <w:t>je praktijkopleider contact opnemen.</w:t>
            </w:r>
          </w:p>
          <w:p w14:paraId="168B5FC9" w14:textId="77777777" w:rsidR="00E71036" w:rsidRDefault="00E71036" w:rsidP="00AC3515">
            <w:pPr>
              <w:pStyle w:val="BasistekstGGNet"/>
            </w:pPr>
          </w:p>
          <w:p w14:paraId="45CB200D" w14:textId="4B8CF4D3" w:rsidR="00AC3515" w:rsidRPr="003906CD" w:rsidRDefault="00AC3515" w:rsidP="00AC3515">
            <w:pPr>
              <w:pStyle w:val="BasistekstGGNet"/>
            </w:pPr>
            <w:r>
              <w:t xml:space="preserve">Je leert zelfstandig te werken in het ambulante veld, met voldoende collega’s die je kunnen coachen en ondersteunen. Wel is het noodzakelijk dat je op jezelf vertrouwd als hulpverlener en niet schroomt om hulp te vragen. </w:t>
            </w:r>
          </w:p>
          <w:p w14:paraId="4F339A3C" w14:textId="0A832EC5" w:rsidR="0003444D" w:rsidRPr="0003444D" w:rsidRDefault="00AC3515" w:rsidP="0003444D">
            <w:pPr>
              <w:pStyle w:val="BasistekstGGNet"/>
              <w:rPr>
                <w:rFonts w:ascii="Calibri" w:hAnsi="Calibri" w:cs="Calibri"/>
              </w:rPr>
            </w:pPr>
            <w:r>
              <w:t>We verwachten dat je je eigen leerproces overziet en coördineert</w:t>
            </w:r>
            <w:r w:rsidR="00E71036">
              <w:t xml:space="preserve"> en</w:t>
            </w:r>
            <w:r>
              <w:t xml:space="preserve"> voldoende kennis en ervaring heb</w:t>
            </w:r>
            <w:r w:rsidR="00EA25BF">
              <w:t>t</w:t>
            </w:r>
            <w:r>
              <w:t xml:space="preserve"> in de ggz. Daarnaast is het zelf maken van keuzes en overwegingen kunnen verantwoorden een pre.  Durf aan te geven waar je goed in bent en wat je lastig vind. Kwetsbaar opstellen</w:t>
            </w:r>
          </w:p>
        </w:tc>
      </w:tr>
    </w:tbl>
    <w:p w14:paraId="60C0C687" w14:textId="77777777" w:rsidR="00AE5BA2" w:rsidRDefault="00AE5BA2" w:rsidP="00963CF4">
      <w:pPr>
        <w:pStyle w:val="BasistekstGGNet"/>
      </w:pPr>
    </w:p>
    <w:p w14:paraId="5E8D1A09" w14:textId="77777777" w:rsidR="00AC5E6A" w:rsidRDefault="00AC5E6A" w:rsidP="00963CF4">
      <w:pPr>
        <w:pStyle w:val="BasistekstGGNet"/>
      </w:pPr>
    </w:p>
    <w:p w14:paraId="662CA1CF" w14:textId="77777777" w:rsidR="00AC5E6A" w:rsidRDefault="00AC5E6A" w:rsidP="00963CF4">
      <w:pPr>
        <w:pStyle w:val="BasistekstGGNet"/>
      </w:pPr>
    </w:p>
    <w:p w14:paraId="59487A88" w14:textId="77777777" w:rsidR="00AC5E6A" w:rsidRDefault="00AC5E6A" w:rsidP="00963CF4">
      <w:pPr>
        <w:pStyle w:val="BasistekstGGNet"/>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86"/>
        <w:gridCol w:w="9606"/>
      </w:tblGrid>
      <w:tr w:rsidR="00B23254" w14:paraId="4277B1CB" w14:textId="77777777" w:rsidTr="00902049">
        <w:tc>
          <w:tcPr>
            <w:tcW w:w="637" w:type="dxa"/>
            <w:tcBorders>
              <w:bottom w:val="single" w:sz="4" w:space="0" w:color="auto"/>
            </w:tcBorders>
            <w:shd w:val="clear" w:color="auto" w:fill="3D9EA0" w:themeFill="accent1" w:themeFillShade="BF"/>
          </w:tcPr>
          <w:p w14:paraId="36E70A9E" w14:textId="77777777" w:rsidR="00B23254" w:rsidRPr="00902049" w:rsidRDefault="00B23254" w:rsidP="00741551">
            <w:pPr>
              <w:pStyle w:val="Koptekst"/>
              <w:rPr>
                <w:b/>
                <w:sz w:val="28"/>
                <w:szCs w:val="28"/>
              </w:rPr>
            </w:pPr>
            <w:r w:rsidRPr="00902049">
              <w:rPr>
                <w:b/>
                <w:sz w:val="28"/>
                <w:szCs w:val="28"/>
              </w:rPr>
              <w:t>3</w:t>
            </w:r>
            <w:r w:rsidR="009E6E44" w:rsidRPr="00902049">
              <w:rPr>
                <w:b/>
                <w:sz w:val="28"/>
                <w:szCs w:val="28"/>
              </w:rPr>
              <w:t>.</w:t>
            </w:r>
          </w:p>
          <w:p w14:paraId="588F293C" w14:textId="77777777" w:rsidR="00B23254" w:rsidRPr="00902049" w:rsidRDefault="00B23254" w:rsidP="00741551">
            <w:pPr>
              <w:pStyle w:val="Koptekst"/>
              <w:rPr>
                <w:b/>
                <w:sz w:val="28"/>
                <w:szCs w:val="28"/>
              </w:rPr>
            </w:pPr>
          </w:p>
        </w:tc>
        <w:tc>
          <w:tcPr>
            <w:tcW w:w="13892" w:type="dxa"/>
            <w:gridSpan w:val="2"/>
            <w:tcBorders>
              <w:bottom w:val="single" w:sz="4" w:space="0" w:color="auto"/>
            </w:tcBorders>
            <w:shd w:val="clear" w:color="auto" w:fill="3D9EA0" w:themeFill="accent1" w:themeFillShade="BF"/>
          </w:tcPr>
          <w:p w14:paraId="072DDAD6" w14:textId="77777777" w:rsidR="00B23254" w:rsidRPr="00902049" w:rsidRDefault="00B23254" w:rsidP="00741551">
            <w:pPr>
              <w:pStyle w:val="Koptekst"/>
              <w:rPr>
                <w:b/>
                <w:sz w:val="28"/>
                <w:szCs w:val="28"/>
              </w:rPr>
            </w:pPr>
            <w:r w:rsidRPr="00902049">
              <w:rPr>
                <w:b/>
                <w:sz w:val="28"/>
                <w:szCs w:val="28"/>
              </w:rPr>
              <w:t xml:space="preserve">MBO-V </w:t>
            </w:r>
          </w:p>
          <w:p w14:paraId="0530F6C6" w14:textId="77777777" w:rsidR="00B23254" w:rsidRPr="00902049" w:rsidRDefault="00B23254" w:rsidP="00741551">
            <w:pPr>
              <w:pStyle w:val="Koptekst"/>
              <w:rPr>
                <w:sz w:val="28"/>
                <w:szCs w:val="28"/>
              </w:rPr>
            </w:pPr>
          </w:p>
        </w:tc>
      </w:tr>
      <w:tr w:rsidR="00B23254" w:rsidRPr="00902049" w14:paraId="2EE8626A" w14:textId="77777777" w:rsidTr="00741551">
        <w:tc>
          <w:tcPr>
            <w:tcW w:w="637" w:type="dxa"/>
            <w:vMerge w:val="restart"/>
            <w:shd w:val="clear" w:color="auto" w:fill="auto"/>
          </w:tcPr>
          <w:p w14:paraId="04EC8481" w14:textId="77777777" w:rsidR="00B23254" w:rsidRPr="00902049" w:rsidRDefault="00B23254" w:rsidP="00741551">
            <w:pPr>
              <w:pStyle w:val="Koptekst"/>
              <w:rPr>
                <w:b/>
                <w:sz w:val="22"/>
                <w:szCs w:val="22"/>
              </w:rPr>
            </w:pPr>
          </w:p>
        </w:tc>
        <w:tc>
          <w:tcPr>
            <w:tcW w:w="4286" w:type="dxa"/>
            <w:vMerge w:val="restart"/>
            <w:shd w:val="clear" w:color="auto" w:fill="auto"/>
          </w:tcPr>
          <w:p w14:paraId="00A3EE7B" w14:textId="77777777" w:rsidR="00B23254" w:rsidRPr="00902049" w:rsidRDefault="00B23254" w:rsidP="00741551">
            <w:pPr>
              <w:rPr>
                <w:sz w:val="22"/>
                <w:szCs w:val="22"/>
              </w:rPr>
            </w:pPr>
            <w:r w:rsidRPr="00902049">
              <w:rPr>
                <w:sz w:val="22"/>
                <w:szCs w:val="22"/>
              </w:rPr>
              <w:t>Te behalen werkprocessen en bi</w:t>
            </w:r>
            <w:r w:rsidR="00741551" w:rsidRPr="00902049">
              <w:rPr>
                <w:sz w:val="22"/>
                <w:szCs w:val="22"/>
              </w:rPr>
              <w:t>jbehorende ontwikkelingsgericht</w:t>
            </w:r>
            <w:r w:rsidRPr="00902049">
              <w:rPr>
                <w:sz w:val="22"/>
                <w:szCs w:val="22"/>
              </w:rPr>
              <w:t>e opdrachten.</w:t>
            </w:r>
          </w:p>
        </w:tc>
        <w:tc>
          <w:tcPr>
            <w:tcW w:w="9606" w:type="dxa"/>
            <w:tcBorders>
              <w:bottom w:val="single" w:sz="4" w:space="0" w:color="auto"/>
            </w:tcBorders>
            <w:shd w:val="clear" w:color="auto" w:fill="auto"/>
          </w:tcPr>
          <w:p w14:paraId="2C009F34" w14:textId="77777777" w:rsidR="00B23254" w:rsidRPr="00902049" w:rsidRDefault="00B23254" w:rsidP="00741551">
            <w:pPr>
              <w:rPr>
                <w:sz w:val="22"/>
                <w:szCs w:val="22"/>
              </w:rPr>
            </w:pPr>
            <w:r w:rsidRPr="00902049">
              <w:rPr>
                <w:sz w:val="22"/>
                <w:szCs w:val="22"/>
              </w:rPr>
              <w:t>Starters- fase</w:t>
            </w:r>
          </w:p>
        </w:tc>
      </w:tr>
      <w:tr w:rsidR="00B23254" w14:paraId="2E539755" w14:textId="77777777" w:rsidTr="00902049">
        <w:tc>
          <w:tcPr>
            <w:tcW w:w="637" w:type="dxa"/>
            <w:vMerge/>
            <w:shd w:val="clear" w:color="auto" w:fill="auto"/>
          </w:tcPr>
          <w:p w14:paraId="2414374B" w14:textId="77777777" w:rsidR="00B23254" w:rsidRDefault="00B23254" w:rsidP="00741551">
            <w:pPr>
              <w:pStyle w:val="Koptekst"/>
              <w:rPr>
                <w:b/>
                <w:sz w:val="24"/>
              </w:rPr>
            </w:pPr>
          </w:p>
        </w:tc>
        <w:tc>
          <w:tcPr>
            <w:tcW w:w="4286" w:type="dxa"/>
            <w:vMerge/>
            <w:shd w:val="clear" w:color="auto" w:fill="auto"/>
          </w:tcPr>
          <w:p w14:paraId="3699EB9C" w14:textId="77777777" w:rsidR="00B23254" w:rsidRPr="000B42D8" w:rsidRDefault="00B23254" w:rsidP="00741551"/>
        </w:tc>
        <w:tc>
          <w:tcPr>
            <w:tcW w:w="9606" w:type="dxa"/>
            <w:tcBorders>
              <w:bottom w:val="single" w:sz="4" w:space="0" w:color="auto"/>
            </w:tcBorders>
            <w:shd w:val="clear" w:color="auto" w:fill="auto"/>
          </w:tcPr>
          <w:p w14:paraId="49F09A13" w14:textId="77777777" w:rsidR="00B23254" w:rsidRPr="000B42D8" w:rsidRDefault="00B23254" w:rsidP="00741551">
            <w:r>
              <w:t>Gevorderde fase</w:t>
            </w:r>
          </w:p>
        </w:tc>
      </w:tr>
      <w:tr w:rsidR="00B23254" w14:paraId="3E2FA8D7" w14:textId="77777777" w:rsidTr="00741551">
        <w:tc>
          <w:tcPr>
            <w:tcW w:w="637" w:type="dxa"/>
            <w:vMerge/>
            <w:shd w:val="clear" w:color="auto" w:fill="auto"/>
          </w:tcPr>
          <w:p w14:paraId="57E155D8" w14:textId="77777777" w:rsidR="00B23254" w:rsidRDefault="00B23254" w:rsidP="00741551">
            <w:pPr>
              <w:pStyle w:val="Koptekst"/>
              <w:rPr>
                <w:b/>
                <w:sz w:val="24"/>
              </w:rPr>
            </w:pPr>
          </w:p>
        </w:tc>
        <w:tc>
          <w:tcPr>
            <w:tcW w:w="4286" w:type="dxa"/>
            <w:vMerge/>
            <w:shd w:val="clear" w:color="auto" w:fill="auto"/>
          </w:tcPr>
          <w:p w14:paraId="7AA7219F" w14:textId="77777777" w:rsidR="00B23254" w:rsidRPr="000B42D8" w:rsidRDefault="00B23254" w:rsidP="00741551"/>
        </w:tc>
        <w:tc>
          <w:tcPr>
            <w:tcW w:w="9606" w:type="dxa"/>
            <w:shd w:val="clear" w:color="auto" w:fill="FFFFFF"/>
          </w:tcPr>
          <w:p w14:paraId="78C1CF03" w14:textId="77777777" w:rsidR="00B23254" w:rsidRPr="000B42D8" w:rsidRDefault="00B23254" w:rsidP="00741551">
            <w:r>
              <w:t>Beroeps bekwame  fase</w:t>
            </w:r>
          </w:p>
        </w:tc>
      </w:tr>
    </w:tbl>
    <w:p w14:paraId="456D1899" w14:textId="77777777" w:rsidR="00B23254" w:rsidRPr="00272E19" w:rsidRDefault="00B23254" w:rsidP="00B23254">
      <w:pPr>
        <w:rPr>
          <w:b/>
          <w:sz w:val="16"/>
          <w:szCs w:val="16"/>
        </w:rPr>
      </w:pPr>
    </w:p>
    <w:tbl>
      <w:tblPr>
        <w:tblW w:w="14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932"/>
        <w:gridCol w:w="4120"/>
        <w:gridCol w:w="4146"/>
        <w:gridCol w:w="850"/>
        <w:gridCol w:w="899"/>
      </w:tblGrid>
      <w:tr w:rsidR="00B23254" w:rsidRPr="00902049" w14:paraId="3FB5FDCE" w14:textId="77777777" w:rsidTr="002475EB">
        <w:trPr>
          <w:trHeight w:val="675"/>
        </w:trPr>
        <w:tc>
          <w:tcPr>
            <w:tcW w:w="4487" w:type="dxa"/>
            <w:gridSpan w:val="2"/>
            <w:vMerge w:val="restart"/>
            <w:shd w:val="clear" w:color="auto" w:fill="auto"/>
          </w:tcPr>
          <w:p w14:paraId="05556CEB"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Werkproces</w:t>
            </w:r>
          </w:p>
        </w:tc>
        <w:tc>
          <w:tcPr>
            <w:tcW w:w="4120" w:type="dxa"/>
            <w:vMerge w:val="restart"/>
            <w:shd w:val="clear" w:color="auto" w:fill="FFFFFF"/>
          </w:tcPr>
          <w:p w14:paraId="394023DA"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Starters-fase</w:t>
            </w:r>
          </w:p>
        </w:tc>
        <w:tc>
          <w:tcPr>
            <w:tcW w:w="4146" w:type="dxa"/>
            <w:vMerge w:val="restart"/>
            <w:shd w:val="clear" w:color="auto" w:fill="auto"/>
          </w:tcPr>
          <w:p w14:paraId="6CAC29AD"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Gevorderde-fase</w:t>
            </w:r>
          </w:p>
        </w:tc>
        <w:tc>
          <w:tcPr>
            <w:tcW w:w="1749" w:type="dxa"/>
            <w:gridSpan w:val="2"/>
            <w:shd w:val="clear" w:color="auto" w:fill="auto"/>
          </w:tcPr>
          <w:p w14:paraId="23C7B6A1" w14:textId="77777777" w:rsidR="00B23254" w:rsidRPr="00902049" w:rsidRDefault="00B23254" w:rsidP="00A5112E">
            <w:pPr>
              <w:rPr>
                <w:rFonts w:asciiTheme="majorHAnsi" w:hAnsiTheme="majorHAnsi"/>
                <w:b/>
                <w:sz w:val="22"/>
                <w:szCs w:val="22"/>
              </w:rPr>
            </w:pPr>
            <w:r w:rsidRPr="00902049">
              <w:rPr>
                <w:rFonts w:asciiTheme="majorHAnsi" w:hAnsiTheme="majorHAnsi"/>
                <w:b/>
                <w:sz w:val="22"/>
                <w:szCs w:val="22"/>
              </w:rPr>
              <w:t>Te behalen op de afdeling.</w:t>
            </w:r>
          </w:p>
        </w:tc>
      </w:tr>
      <w:tr w:rsidR="00B23254" w:rsidRPr="00902049" w14:paraId="14D52CD3" w14:textId="77777777" w:rsidTr="002475EB">
        <w:trPr>
          <w:trHeight w:val="377"/>
        </w:trPr>
        <w:tc>
          <w:tcPr>
            <w:tcW w:w="4487" w:type="dxa"/>
            <w:gridSpan w:val="2"/>
            <w:vMerge/>
            <w:shd w:val="clear" w:color="auto" w:fill="auto"/>
          </w:tcPr>
          <w:p w14:paraId="43D68DF8" w14:textId="77777777" w:rsidR="00B23254" w:rsidRPr="00902049" w:rsidRDefault="00B23254" w:rsidP="00741551">
            <w:pPr>
              <w:rPr>
                <w:rFonts w:asciiTheme="majorHAnsi" w:hAnsiTheme="majorHAnsi"/>
                <w:b/>
                <w:sz w:val="22"/>
                <w:szCs w:val="22"/>
              </w:rPr>
            </w:pPr>
          </w:p>
        </w:tc>
        <w:tc>
          <w:tcPr>
            <w:tcW w:w="4120" w:type="dxa"/>
            <w:vMerge/>
            <w:shd w:val="clear" w:color="auto" w:fill="FFFFFF"/>
          </w:tcPr>
          <w:p w14:paraId="19113D89" w14:textId="77777777" w:rsidR="00B23254" w:rsidRPr="00902049" w:rsidRDefault="00B23254" w:rsidP="00741551">
            <w:pPr>
              <w:rPr>
                <w:rFonts w:asciiTheme="majorHAnsi" w:hAnsiTheme="majorHAnsi"/>
                <w:b/>
                <w:sz w:val="22"/>
                <w:szCs w:val="22"/>
              </w:rPr>
            </w:pPr>
          </w:p>
        </w:tc>
        <w:tc>
          <w:tcPr>
            <w:tcW w:w="4146" w:type="dxa"/>
            <w:vMerge/>
            <w:shd w:val="clear" w:color="auto" w:fill="auto"/>
          </w:tcPr>
          <w:p w14:paraId="45726D76" w14:textId="77777777" w:rsidR="00B23254" w:rsidRPr="00902049" w:rsidRDefault="00B23254" w:rsidP="00741551">
            <w:pPr>
              <w:rPr>
                <w:rFonts w:asciiTheme="majorHAnsi" w:hAnsiTheme="majorHAnsi"/>
                <w:b/>
                <w:sz w:val="22"/>
                <w:szCs w:val="22"/>
              </w:rPr>
            </w:pPr>
          </w:p>
        </w:tc>
        <w:tc>
          <w:tcPr>
            <w:tcW w:w="850" w:type="dxa"/>
            <w:shd w:val="clear" w:color="auto" w:fill="auto"/>
          </w:tcPr>
          <w:p w14:paraId="51DE26A7"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Ja</w:t>
            </w:r>
          </w:p>
          <w:p w14:paraId="527DA5E4" w14:textId="77777777" w:rsidR="00B23254" w:rsidRPr="00902049" w:rsidRDefault="00B23254" w:rsidP="00741551">
            <w:pPr>
              <w:rPr>
                <w:rFonts w:asciiTheme="majorHAnsi" w:hAnsiTheme="majorHAnsi"/>
                <w:b/>
                <w:sz w:val="22"/>
                <w:szCs w:val="22"/>
              </w:rPr>
            </w:pPr>
          </w:p>
        </w:tc>
        <w:tc>
          <w:tcPr>
            <w:tcW w:w="899" w:type="dxa"/>
            <w:shd w:val="clear" w:color="auto" w:fill="auto"/>
          </w:tcPr>
          <w:p w14:paraId="3951F1C6" w14:textId="77777777" w:rsidR="00B23254" w:rsidRPr="00902049" w:rsidRDefault="00B23254" w:rsidP="00B23254">
            <w:pPr>
              <w:rPr>
                <w:rFonts w:asciiTheme="majorHAnsi" w:hAnsiTheme="majorHAnsi"/>
                <w:b/>
                <w:sz w:val="22"/>
                <w:szCs w:val="22"/>
              </w:rPr>
            </w:pPr>
            <w:r w:rsidRPr="00902049">
              <w:rPr>
                <w:rFonts w:asciiTheme="majorHAnsi" w:hAnsiTheme="majorHAnsi"/>
                <w:b/>
                <w:sz w:val="22"/>
                <w:szCs w:val="22"/>
              </w:rPr>
              <w:t>Nee</w:t>
            </w:r>
          </w:p>
          <w:p w14:paraId="17B4F985" w14:textId="77777777" w:rsidR="00B23254" w:rsidRPr="00902049" w:rsidRDefault="00B23254" w:rsidP="00741551">
            <w:pPr>
              <w:rPr>
                <w:rFonts w:asciiTheme="majorHAnsi" w:hAnsiTheme="majorHAnsi"/>
                <w:b/>
                <w:sz w:val="22"/>
                <w:szCs w:val="22"/>
              </w:rPr>
            </w:pPr>
          </w:p>
        </w:tc>
      </w:tr>
      <w:tr w:rsidR="006220D2" w:rsidRPr="00902049" w14:paraId="6DF44873" w14:textId="77777777" w:rsidTr="009B5A2C">
        <w:trPr>
          <w:trHeight w:val="96"/>
        </w:trPr>
        <w:tc>
          <w:tcPr>
            <w:tcW w:w="1555" w:type="dxa"/>
            <w:vMerge w:val="restart"/>
            <w:shd w:val="clear" w:color="auto" w:fill="auto"/>
          </w:tcPr>
          <w:p w14:paraId="51255565" w14:textId="77777777"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B1-K1-W1</w:t>
            </w:r>
          </w:p>
        </w:tc>
        <w:tc>
          <w:tcPr>
            <w:tcW w:w="2932" w:type="dxa"/>
            <w:vMerge w:val="restart"/>
            <w:shd w:val="clear" w:color="auto" w:fill="auto"/>
          </w:tcPr>
          <w:p w14:paraId="2049ED1E" w14:textId="77777777"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Neemt een anamnese af en stelt de verpleegkundige diagnose</w:t>
            </w:r>
          </w:p>
        </w:tc>
        <w:tc>
          <w:tcPr>
            <w:tcW w:w="4120" w:type="dxa"/>
            <w:tcBorders>
              <w:bottom w:val="single" w:sz="4" w:space="0" w:color="auto"/>
            </w:tcBorders>
            <w:shd w:val="clear" w:color="auto" w:fill="auto"/>
          </w:tcPr>
          <w:p w14:paraId="4F1A612D" w14:textId="77777777"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bijwonen</w:t>
            </w:r>
          </w:p>
        </w:tc>
        <w:tc>
          <w:tcPr>
            <w:tcW w:w="4146" w:type="dxa"/>
            <w:shd w:val="clear" w:color="auto" w:fill="auto"/>
          </w:tcPr>
          <w:p w14:paraId="420EEDEA" w14:textId="77777777"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Verpleegplan kunnen op- en bijstellen</w:t>
            </w:r>
          </w:p>
        </w:tc>
        <w:tc>
          <w:tcPr>
            <w:tcW w:w="850" w:type="dxa"/>
            <w:shd w:val="clear" w:color="auto" w:fill="auto"/>
          </w:tcPr>
          <w:p w14:paraId="51C9F96E" w14:textId="55BD992A" w:rsidR="006220D2" w:rsidRPr="00051DF1" w:rsidRDefault="006220D2" w:rsidP="006220D2">
            <w:pPr>
              <w:rPr>
                <w:rFonts w:asciiTheme="majorHAnsi" w:hAnsiTheme="majorHAnsi"/>
                <w:bCs/>
                <w:sz w:val="22"/>
                <w:szCs w:val="22"/>
              </w:rPr>
            </w:pPr>
          </w:p>
        </w:tc>
        <w:tc>
          <w:tcPr>
            <w:tcW w:w="899" w:type="dxa"/>
            <w:shd w:val="clear" w:color="auto" w:fill="auto"/>
          </w:tcPr>
          <w:p w14:paraId="4C72DF7B" w14:textId="77777777" w:rsidR="006220D2" w:rsidRPr="006165C6" w:rsidRDefault="006220D2" w:rsidP="006220D2">
            <w:pPr>
              <w:rPr>
                <w:rFonts w:asciiTheme="majorHAnsi" w:hAnsiTheme="majorHAnsi"/>
                <w:b/>
                <w:sz w:val="22"/>
                <w:szCs w:val="22"/>
              </w:rPr>
            </w:pPr>
          </w:p>
        </w:tc>
      </w:tr>
      <w:tr w:rsidR="006220D2" w:rsidRPr="00902049" w14:paraId="3E2C4A75" w14:textId="77777777" w:rsidTr="009B5A2C">
        <w:trPr>
          <w:trHeight w:val="96"/>
        </w:trPr>
        <w:tc>
          <w:tcPr>
            <w:tcW w:w="1555" w:type="dxa"/>
            <w:vMerge/>
            <w:shd w:val="clear" w:color="auto" w:fill="auto"/>
          </w:tcPr>
          <w:p w14:paraId="4F8C4AA7" w14:textId="77777777" w:rsidR="006220D2" w:rsidRPr="00902049" w:rsidRDefault="006220D2" w:rsidP="006220D2">
            <w:pPr>
              <w:jc w:val="both"/>
              <w:rPr>
                <w:rFonts w:asciiTheme="majorHAnsi" w:hAnsiTheme="majorHAnsi"/>
                <w:b/>
                <w:sz w:val="22"/>
                <w:szCs w:val="22"/>
              </w:rPr>
            </w:pPr>
          </w:p>
        </w:tc>
        <w:tc>
          <w:tcPr>
            <w:tcW w:w="2932" w:type="dxa"/>
            <w:vMerge/>
            <w:shd w:val="clear" w:color="auto" w:fill="auto"/>
          </w:tcPr>
          <w:p w14:paraId="5418D1A4" w14:textId="77777777" w:rsidR="006220D2" w:rsidRPr="00902049" w:rsidRDefault="006220D2" w:rsidP="006220D2">
            <w:pPr>
              <w:rPr>
                <w:rFonts w:asciiTheme="majorHAnsi" w:hAnsiTheme="majorHAnsi"/>
                <w:b/>
                <w:sz w:val="22"/>
                <w:szCs w:val="22"/>
              </w:rPr>
            </w:pPr>
          </w:p>
        </w:tc>
        <w:tc>
          <w:tcPr>
            <w:tcW w:w="4120" w:type="dxa"/>
            <w:shd w:val="clear" w:color="auto" w:fill="auto"/>
          </w:tcPr>
          <w:p w14:paraId="572F6CC6" w14:textId="77777777"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vergelijken</w:t>
            </w:r>
          </w:p>
        </w:tc>
        <w:tc>
          <w:tcPr>
            <w:tcW w:w="4146" w:type="dxa"/>
            <w:shd w:val="clear" w:color="auto" w:fill="auto"/>
          </w:tcPr>
          <w:p w14:paraId="516CCCDB" w14:textId="77777777" w:rsidR="006220D2" w:rsidRPr="00902049" w:rsidRDefault="006220D2" w:rsidP="006220D2">
            <w:pPr>
              <w:rPr>
                <w:rFonts w:asciiTheme="majorHAnsi" w:hAnsiTheme="majorHAnsi"/>
                <w:b/>
                <w:sz w:val="22"/>
                <w:szCs w:val="22"/>
              </w:rPr>
            </w:pPr>
          </w:p>
        </w:tc>
        <w:tc>
          <w:tcPr>
            <w:tcW w:w="850" w:type="dxa"/>
            <w:shd w:val="clear" w:color="auto" w:fill="auto"/>
          </w:tcPr>
          <w:p w14:paraId="55FBE119" w14:textId="65A9BF91" w:rsidR="006220D2" w:rsidRPr="00051DF1" w:rsidRDefault="006220D2" w:rsidP="006220D2">
            <w:pPr>
              <w:rPr>
                <w:rFonts w:asciiTheme="majorHAnsi" w:hAnsiTheme="majorHAnsi"/>
                <w:bCs/>
                <w:sz w:val="22"/>
                <w:szCs w:val="22"/>
              </w:rPr>
            </w:pPr>
          </w:p>
        </w:tc>
        <w:tc>
          <w:tcPr>
            <w:tcW w:w="899" w:type="dxa"/>
            <w:shd w:val="clear" w:color="auto" w:fill="auto"/>
          </w:tcPr>
          <w:p w14:paraId="3AF7595E" w14:textId="77777777" w:rsidR="006220D2" w:rsidRPr="006165C6" w:rsidRDefault="006220D2" w:rsidP="006220D2">
            <w:pPr>
              <w:rPr>
                <w:rFonts w:asciiTheme="majorHAnsi" w:hAnsiTheme="majorHAnsi"/>
                <w:b/>
                <w:sz w:val="22"/>
                <w:szCs w:val="22"/>
              </w:rPr>
            </w:pPr>
          </w:p>
        </w:tc>
      </w:tr>
      <w:tr w:rsidR="006220D2" w:rsidRPr="00902049" w14:paraId="07D7186C" w14:textId="77777777" w:rsidTr="009B5A2C">
        <w:trPr>
          <w:trHeight w:val="96"/>
        </w:trPr>
        <w:tc>
          <w:tcPr>
            <w:tcW w:w="1555" w:type="dxa"/>
            <w:vMerge/>
            <w:shd w:val="clear" w:color="auto" w:fill="auto"/>
          </w:tcPr>
          <w:p w14:paraId="44314624" w14:textId="77777777" w:rsidR="006220D2" w:rsidRPr="00902049" w:rsidRDefault="006220D2" w:rsidP="006220D2">
            <w:pPr>
              <w:jc w:val="both"/>
              <w:rPr>
                <w:rFonts w:asciiTheme="majorHAnsi" w:hAnsiTheme="majorHAnsi"/>
                <w:b/>
                <w:sz w:val="22"/>
                <w:szCs w:val="22"/>
              </w:rPr>
            </w:pPr>
          </w:p>
        </w:tc>
        <w:tc>
          <w:tcPr>
            <w:tcW w:w="2932" w:type="dxa"/>
            <w:vMerge/>
            <w:shd w:val="clear" w:color="auto" w:fill="auto"/>
          </w:tcPr>
          <w:p w14:paraId="315CB28A" w14:textId="77777777" w:rsidR="006220D2" w:rsidRPr="00902049" w:rsidRDefault="006220D2" w:rsidP="006220D2">
            <w:pPr>
              <w:rPr>
                <w:rFonts w:asciiTheme="majorHAnsi" w:hAnsiTheme="majorHAnsi"/>
                <w:b/>
                <w:sz w:val="22"/>
                <w:szCs w:val="22"/>
              </w:rPr>
            </w:pPr>
          </w:p>
        </w:tc>
        <w:tc>
          <w:tcPr>
            <w:tcW w:w="4120" w:type="dxa"/>
            <w:tcBorders>
              <w:bottom w:val="single" w:sz="4" w:space="0" w:color="auto"/>
            </w:tcBorders>
            <w:shd w:val="clear" w:color="auto" w:fill="auto"/>
          </w:tcPr>
          <w:p w14:paraId="4C3A1B58" w14:textId="77777777"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Formuleren verpleegprobleem</w:t>
            </w:r>
          </w:p>
        </w:tc>
        <w:tc>
          <w:tcPr>
            <w:tcW w:w="4146" w:type="dxa"/>
            <w:shd w:val="clear" w:color="auto" w:fill="auto"/>
          </w:tcPr>
          <w:p w14:paraId="6C37D62F" w14:textId="77777777" w:rsidR="006220D2" w:rsidRPr="00902049" w:rsidRDefault="006220D2" w:rsidP="006220D2">
            <w:pPr>
              <w:rPr>
                <w:rFonts w:asciiTheme="majorHAnsi" w:hAnsiTheme="majorHAnsi"/>
                <w:b/>
                <w:sz w:val="22"/>
                <w:szCs w:val="22"/>
              </w:rPr>
            </w:pPr>
          </w:p>
        </w:tc>
        <w:tc>
          <w:tcPr>
            <w:tcW w:w="850" w:type="dxa"/>
            <w:shd w:val="clear" w:color="auto" w:fill="auto"/>
          </w:tcPr>
          <w:p w14:paraId="3520B366" w14:textId="3C26F950" w:rsidR="006220D2" w:rsidRPr="00051DF1" w:rsidRDefault="006220D2" w:rsidP="006220D2">
            <w:pPr>
              <w:rPr>
                <w:rFonts w:asciiTheme="majorHAnsi" w:hAnsiTheme="majorHAnsi"/>
                <w:bCs/>
                <w:sz w:val="22"/>
                <w:szCs w:val="22"/>
              </w:rPr>
            </w:pPr>
          </w:p>
        </w:tc>
        <w:tc>
          <w:tcPr>
            <w:tcW w:w="899" w:type="dxa"/>
            <w:shd w:val="clear" w:color="auto" w:fill="auto"/>
          </w:tcPr>
          <w:p w14:paraId="428F204E" w14:textId="77777777" w:rsidR="006220D2" w:rsidRPr="006165C6" w:rsidRDefault="006220D2" w:rsidP="006220D2">
            <w:pPr>
              <w:rPr>
                <w:rFonts w:asciiTheme="majorHAnsi" w:hAnsiTheme="majorHAnsi"/>
                <w:b/>
                <w:sz w:val="22"/>
                <w:szCs w:val="22"/>
              </w:rPr>
            </w:pPr>
          </w:p>
        </w:tc>
      </w:tr>
      <w:tr w:rsidR="006220D2" w:rsidRPr="00902049" w14:paraId="32976F53" w14:textId="77777777" w:rsidTr="009B5A2C">
        <w:trPr>
          <w:trHeight w:val="361"/>
        </w:trPr>
        <w:tc>
          <w:tcPr>
            <w:tcW w:w="1555" w:type="dxa"/>
            <w:vMerge w:val="restart"/>
            <w:shd w:val="clear" w:color="auto" w:fill="auto"/>
          </w:tcPr>
          <w:p w14:paraId="61D090AB" w14:textId="77777777"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B1-K1-W2</w:t>
            </w:r>
          </w:p>
        </w:tc>
        <w:tc>
          <w:tcPr>
            <w:tcW w:w="2932" w:type="dxa"/>
            <w:vMerge w:val="restart"/>
            <w:shd w:val="clear" w:color="auto" w:fill="auto"/>
          </w:tcPr>
          <w:p w14:paraId="194ADB1F" w14:textId="77777777"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Onderkent dreigende of bestaande gezondheidsproblemen</w:t>
            </w:r>
          </w:p>
        </w:tc>
        <w:tc>
          <w:tcPr>
            <w:tcW w:w="4120" w:type="dxa"/>
            <w:shd w:val="clear" w:color="auto" w:fill="auto"/>
          </w:tcPr>
          <w:p w14:paraId="67C4F66C" w14:textId="77777777"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Somatische gezondheidstoestand</w:t>
            </w:r>
          </w:p>
        </w:tc>
        <w:tc>
          <w:tcPr>
            <w:tcW w:w="4146" w:type="dxa"/>
            <w:shd w:val="clear" w:color="auto" w:fill="auto"/>
          </w:tcPr>
          <w:p w14:paraId="0A2E75FD" w14:textId="77777777"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Verandering in de zorgvraag signaleren</w:t>
            </w:r>
          </w:p>
        </w:tc>
        <w:tc>
          <w:tcPr>
            <w:tcW w:w="850" w:type="dxa"/>
            <w:shd w:val="clear" w:color="auto" w:fill="auto"/>
          </w:tcPr>
          <w:p w14:paraId="33711BD7" w14:textId="3E375186" w:rsidR="006220D2" w:rsidRPr="009B41F3" w:rsidRDefault="006220D2" w:rsidP="006220D2">
            <w:pPr>
              <w:rPr>
                <w:rFonts w:asciiTheme="majorHAnsi" w:hAnsiTheme="majorHAnsi"/>
                <w:bCs/>
                <w:sz w:val="22"/>
                <w:szCs w:val="22"/>
              </w:rPr>
            </w:pPr>
          </w:p>
        </w:tc>
        <w:tc>
          <w:tcPr>
            <w:tcW w:w="899" w:type="dxa"/>
            <w:shd w:val="clear" w:color="auto" w:fill="auto"/>
          </w:tcPr>
          <w:p w14:paraId="1545D209" w14:textId="77777777" w:rsidR="006220D2" w:rsidRPr="006165C6" w:rsidRDefault="006220D2" w:rsidP="006220D2">
            <w:pPr>
              <w:rPr>
                <w:rFonts w:asciiTheme="majorHAnsi" w:hAnsiTheme="majorHAnsi"/>
                <w:b/>
                <w:sz w:val="22"/>
                <w:szCs w:val="22"/>
              </w:rPr>
            </w:pPr>
          </w:p>
        </w:tc>
      </w:tr>
      <w:tr w:rsidR="006220D2" w:rsidRPr="00902049" w14:paraId="5D58822A" w14:textId="77777777" w:rsidTr="009B5A2C">
        <w:trPr>
          <w:trHeight w:val="297"/>
        </w:trPr>
        <w:tc>
          <w:tcPr>
            <w:tcW w:w="1555" w:type="dxa"/>
            <w:vMerge/>
            <w:shd w:val="clear" w:color="auto" w:fill="auto"/>
          </w:tcPr>
          <w:p w14:paraId="769684A3" w14:textId="77777777" w:rsidR="006220D2" w:rsidRPr="00902049" w:rsidRDefault="006220D2" w:rsidP="006220D2">
            <w:pPr>
              <w:jc w:val="both"/>
              <w:rPr>
                <w:rFonts w:asciiTheme="majorHAnsi" w:hAnsiTheme="majorHAnsi"/>
                <w:b/>
                <w:sz w:val="22"/>
                <w:szCs w:val="22"/>
              </w:rPr>
            </w:pPr>
          </w:p>
        </w:tc>
        <w:tc>
          <w:tcPr>
            <w:tcW w:w="2932" w:type="dxa"/>
            <w:vMerge/>
            <w:shd w:val="clear" w:color="auto" w:fill="auto"/>
          </w:tcPr>
          <w:p w14:paraId="076B57FB" w14:textId="77777777" w:rsidR="006220D2" w:rsidRPr="00902049" w:rsidRDefault="006220D2" w:rsidP="006220D2">
            <w:pPr>
              <w:rPr>
                <w:rFonts w:asciiTheme="majorHAnsi" w:hAnsiTheme="majorHAnsi"/>
                <w:b/>
                <w:sz w:val="22"/>
                <w:szCs w:val="22"/>
              </w:rPr>
            </w:pPr>
          </w:p>
        </w:tc>
        <w:tc>
          <w:tcPr>
            <w:tcW w:w="4120" w:type="dxa"/>
            <w:shd w:val="clear" w:color="auto" w:fill="auto"/>
          </w:tcPr>
          <w:p w14:paraId="3C1AE7EA" w14:textId="77777777"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Psychosociale gezondheidstoestand</w:t>
            </w:r>
          </w:p>
        </w:tc>
        <w:tc>
          <w:tcPr>
            <w:tcW w:w="4146" w:type="dxa"/>
            <w:shd w:val="clear" w:color="auto" w:fill="auto"/>
          </w:tcPr>
          <w:p w14:paraId="6F3FCA88" w14:textId="77777777"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Risicosignalering aan de hand van een meetinstrument</w:t>
            </w:r>
          </w:p>
        </w:tc>
        <w:tc>
          <w:tcPr>
            <w:tcW w:w="850" w:type="dxa"/>
            <w:shd w:val="clear" w:color="auto" w:fill="auto"/>
          </w:tcPr>
          <w:p w14:paraId="7D49AB07" w14:textId="6B3F44E3" w:rsidR="006220D2" w:rsidRPr="009B41F3" w:rsidRDefault="006220D2" w:rsidP="006220D2">
            <w:pPr>
              <w:rPr>
                <w:rFonts w:asciiTheme="majorHAnsi" w:hAnsiTheme="majorHAnsi"/>
                <w:bCs/>
                <w:sz w:val="22"/>
                <w:szCs w:val="22"/>
              </w:rPr>
            </w:pPr>
          </w:p>
        </w:tc>
        <w:tc>
          <w:tcPr>
            <w:tcW w:w="899" w:type="dxa"/>
            <w:shd w:val="clear" w:color="auto" w:fill="auto"/>
          </w:tcPr>
          <w:p w14:paraId="0E3333D7" w14:textId="77777777" w:rsidR="006220D2" w:rsidRPr="006165C6" w:rsidRDefault="006220D2" w:rsidP="006220D2">
            <w:pPr>
              <w:rPr>
                <w:rFonts w:asciiTheme="majorHAnsi" w:hAnsiTheme="majorHAnsi"/>
                <w:b/>
                <w:sz w:val="22"/>
                <w:szCs w:val="22"/>
              </w:rPr>
            </w:pPr>
          </w:p>
        </w:tc>
      </w:tr>
      <w:tr w:rsidR="006220D2" w:rsidRPr="00902049" w14:paraId="71CA0EA2" w14:textId="77777777" w:rsidTr="009B5A2C">
        <w:trPr>
          <w:trHeight w:val="40"/>
        </w:trPr>
        <w:tc>
          <w:tcPr>
            <w:tcW w:w="1555" w:type="dxa"/>
            <w:vMerge/>
            <w:shd w:val="clear" w:color="auto" w:fill="auto"/>
          </w:tcPr>
          <w:p w14:paraId="278674E7" w14:textId="77777777" w:rsidR="006220D2" w:rsidRPr="00902049" w:rsidRDefault="006220D2" w:rsidP="006220D2">
            <w:pPr>
              <w:jc w:val="both"/>
              <w:rPr>
                <w:rFonts w:asciiTheme="majorHAnsi" w:hAnsiTheme="majorHAnsi"/>
                <w:b/>
                <w:sz w:val="22"/>
                <w:szCs w:val="22"/>
              </w:rPr>
            </w:pPr>
          </w:p>
        </w:tc>
        <w:tc>
          <w:tcPr>
            <w:tcW w:w="2932" w:type="dxa"/>
            <w:vMerge/>
            <w:shd w:val="clear" w:color="auto" w:fill="auto"/>
          </w:tcPr>
          <w:p w14:paraId="6C3F8E1E" w14:textId="77777777" w:rsidR="006220D2" w:rsidRPr="00902049" w:rsidRDefault="006220D2" w:rsidP="006220D2">
            <w:pPr>
              <w:rPr>
                <w:rFonts w:asciiTheme="majorHAnsi" w:hAnsiTheme="majorHAnsi"/>
                <w:b/>
                <w:sz w:val="22"/>
                <w:szCs w:val="22"/>
              </w:rPr>
            </w:pPr>
          </w:p>
        </w:tc>
        <w:tc>
          <w:tcPr>
            <w:tcW w:w="4120" w:type="dxa"/>
            <w:shd w:val="clear" w:color="auto" w:fill="auto"/>
          </w:tcPr>
          <w:p w14:paraId="5D3C0AAF" w14:textId="77777777"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w:t>
            </w:r>
          </w:p>
        </w:tc>
        <w:tc>
          <w:tcPr>
            <w:tcW w:w="4146" w:type="dxa"/>
            <w:shd w:val="clear" w:color="auto" w:fill="auto"/>
          </w:tcPr>
          <w:p w14:paraId="6372CA17" w14:textId="77777777"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 volgens standaarden</w:t>
            </w:r>
          </w:p>
        </w:tc>
        <w:tc>
          <w:tcPr>
            <w:tcW w:w="850" w:type="dxa"/>
            <w:shd w:val="clear" w:color="auto" w:fill="auto"/>
          </w:tcPr>
          <w:p w14:paraId="45BFD17C" w14:textId="7542B60B" w:rsidR="006220D2" w:rsidRPr="009B41F3" w:rsidRDefault="006220D2" w:rsidP="006220D2">
            <w:pPr>
              <w:rPr>
                <w:rFonts w:asciiTheme="majorHAnsi" w:hAnsiTheme="majorHAnsi"/>
                <w:bCs/>
                <w:sz w:val="22"/>
                <w:szCs w:val="22"/>
              </w:rPr>
            </w:pPr>
          </w:p>
        </w:tc>
        <w:tc>
          <w:tcPr>
            <w:tcW w:w="899" w:type="dxa"/>
            <w:shd w:val="clear" w:color="auto" w:fill="auto"/>
          </w:tcPr>
          <w:p w14:paraId="6AD468EC" w14:textId="77777777" w:rsidR="006220D2" w:rsidRPr="006165C6" w:rsidRDefault="006220D2" w:rsidP="006220D2">
            <w:pPr>
              <w:rPr>
                <w:rFonts w:asciiTheme="majorHAnsi" w:hAnsiTheme="majorHAnsi"/>
                <w:b/>
                <w:sz w:val="22"/>
                <w:szCs w:val="22"/>
              </w:rPr>
            </w:pPr>
          </w:p>
        </w:tc>
      </w:tr>
      <w:tr w:rsidR="006220D2" w:rsidRPr="00902049" w14:paraId="09CBFB40" w14:textId="77777777" w:rsidTr="009B5A2C">
        <w:trPr>
          <w:trHeight w:val="375"/>
        </w:trPr>
        <w:tc>
          <w:tcPr>
            <w:tcW w:w="1555" w:type="dxa"/>
            <w:vMerge w:val="restart"/>
            <w:shd w:val="clear" w:color="auto" w:fill="auto"/>
          </w:tcPr>
          <w:p w14:paraId="6FA04214" w14:textId="77777777"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B1-K1-W3</w:t>
            </w:r>
          </w:p>
        </w:tc>
        <w:tc>
          <w:tcPr>
            <w:tcW w:w="2932" w:type="dxa"/>
            <w:vMerge w:val="restart"/>
            <w:shd w:val="clear" w:color="auto" w:fill="auto"/>
          </w:tcPr>
          <w:p w14:paraId="7213E263" w14:textId="77777777"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Stelt een verpleegplan op</w:t>
            </w:r>
          </w:p>
        </w:tc>
        <w:tc>
          <w:tcPr>
            <w:tcW w:w="4120" w:type="dxa"/>
            <w:shd w:val="clear" w:color="auto" w:fill="auto"/>
          </w:tcPr>
          <w:p w14:paraId="7FE0EA2B" w14:textId="77777777" w:rsidR="006220D2" w:rsidRPr="00902049" w:rsidRDefault="006220D2" w:rsidP="006220D2">
            <w:pPr>
              <w:numPr>
                <w:ilvl w:val="0"/>
                <w:numId w:val="28"/>
              </w:numPr>
              <w:spacing w:line="240" w:lineRule="auto"/>
              <w:rPr>
                <w:rFonts w:asciiTheme="majorHAnsi" w:hAnsiTheme="majorHAnsi"/>
                <w:sz w:val="22"/>
                <w:szCs w:val="22"/>
              </w:rPr>
            </w:pPr>
            <w:r w:rsidRPr="00902049">
              <w:rPr>
                <w:rFonts w:asciiTheme="majorHAnsi" w:hAnsiTheme="majorHAnsi"/>
                <w:sz w:val="22"/>
                <w:szCs w:val="22"/>
              </w:rPr>
              <w:t>Formuleren van interventies en doelen</w:t>
            </w:r>
          </w:p>
        </w:tc>
        <w:tc>
          <w:tcPr>
            <w:tcW w:w="4146" w:type="dxa"/>
            <w:shd w:val="clear" w:color="auto" w:fill="auto"/>
          </w:tcPr>
          <w:p w14:paraId="72847DB6" w14:textId="77777777" w:rsidR="006220D2" w:rsidRPr="00902049" w:rsidRDefault="006220D2" w:rsidP="006220D2">
            <w:pPr>
              <w:numPr>
                <w:ilvl w:val="0"/>
                <w:numId w:val="28"/>
              </w:numPr>
              <w:spacing w:line="240" w:lineRule="auto"/>
              <w:rPr>
                <w:rFonts w:asciiTheme="majorHAnsi" w:hAnsiTheme="majorHAnsi"/>
                <w:sz w:val="22"/>
                <w:szCs w:val="22"/>
              </w:rPr>
            </w:pPr>
            <w:r w:rsidRPr="00902049">
              <w:rPr>
                <w:rFonts w:asciiTheme="majorHAnsi" w:hAnsiTheme="majorHAnsi"/>
                <w:sz w:val="22"/>
                <w:szCs w:val="22"/>
              </w:rPr>
              <w:t xml:space="preserve">Anamnese-/intakegesprek en verpleegplan volgens verschillende </w:t>
            </w:r>
            <w:proofErr w:type="spellStart"/>
            <w:r w:rsidRPr="00902049">
              <w:rPr>
                <w:rFonts w:asciiTheme="majorHAnsi" w:hAnsiTheme="majorHAnsi"/>
                <w:sz w:val="22"/>
                <w:szCs w:val="22"/>
              </w:rPr>
              <w:t>classificatie-systemen</w:t>
            </w:r>
            <w:proofErr w:type="spellEnd"/>
            <w:r w:rsidRPr="00902049">
              <w:rPr>
                <w:rFonts w:asciiTheme="majorHAnsi" w:hAnsiTheme="majorHAnsi"/>
                <w:sz w:val="22"/>
                <w:szCs w:val="22"/>
              </w:rPr>
              <w:t xml:space="preserve"> /modellen</w:t>
            </w:r>
          </w:p>
        </w:tc>
        <w:tc>
          <w:tcPr>
            <w:tcW w:w="850" w:type="dxa"/>
            <w:vMerge w:val="restart"/>
            <w:shd w:val="clear" w:color="auto" w:fill="auto"/>
          </w:tcPr>
          <w:p w14:paraId="5FD7A654" w14:textId="1B4EAE52" w:rsidR="006220D2" w:rsidRPr="009B41F3" w:rsidRDefault="006220D2" w:rsidP="006220D2">
            <w:pPr>
              <w:rPr>
                <w:rFonts w:asciiTheme="majorHAnsi" w:hAnsiTheme="majorHAnsi"/>
                <w:bCs/>
                <w:sz w:val="22"/>
                <w:szCs w:val="22"/>
              </w:rPr>
            </w:pPr>
          </w:p>
        </w:tc>
        <w:tc>
          <w:tcPr>
            <w:tcW w:w="899" w:type="dxa"/>
            <w:vMerge w:val="restart"/>
            <w:shd w:val="clear" w:color="auto" w:fill="auto"/>
          </w:tcPr>
          <w:p w14:paraId="6F14BE0D" w14:textId="77777777" w:rsidR="006220D2" w:rsidRPr="006165C6" w:rsidRDefault="006220D2" w:rsidP="006220D2">
            <w:pPr>
              <w:rPr>
                <w:rFonts w:asciiTheme="majorHAnsi" w:hAnsiTheme="majorHAnsi"/>
                <w:b/>
                <w:sz w:val="22"/>
                <w:szCs w:val="22"/>
              </w:rPr>
            </w:pPr>
          </w:p>
        </w:tc>
      </w:tr>
      <w:tr w:rsidR="006220D2" w:rsidRPr="00902049" w14:paraId="7BDAAF4A" w14:textId="77777777" w:rsidTr="009B5A2C">
        <w:trPr>
          <w:trHeight w:val="350"/>
        </w:trPr>
        <w:tc>
          <w:tcPr>
            <w:tcW w:w="1555" w:type="dxa"/>
            <w:vMerge/>
            <w:shd w:val="clear" w:color="auto" w:fill="auto"/>
          </w:tcPr>
          <w:p w14:paraId="717289E8" w14:textId="77777777" w:rsidR="006220D2" w:rsidRPr="00902049" w:rsidRDefault="006220D2" w:rsidP="006220D2">
            <w:pPr>
              <w:jc w:val="both"/>
              <w:rPr>
                <w:rFonts w:asciiTheme="majorHAnsi" w:hAnsiTheme="majorHAnsi"/>
                <w:b/>
                <w:sz w:val="22"/>
                <w:szCs w:val="22"/>
              </w:rPr>
            </w:pPr>
          </w:p>
        </w:tc>
        <w:tc>
          <w:tcPr>
            <w:tcW w:w="2932" w:type="dxa"/>
            <w:vMerge/>
            <w:shd w:val="clear" w:color="auto" w:fill="auto"/>
          </w:tcPr>
          <w:p w14:paraId="52218A4F" w14:textId="77777777" w:rsidR="006220D2" w:rsidRPr="00902049" w:rsidRDefault="006220D2" w:rsidP="006220D2">
            <w:pPr>
              <w:rPr>
                <w:rFonts w:asciiTheme="majorHAnsi" w:hAnsiTheme="majorHAnsi"/>
                <w:b/>
                <w:sz w:val="22"/>
                <w:szCs w:val="22"/>
              </w:rPr>
            </w:pPr>
          </w:p>
        </w:tc>
        <w:tc>
          <w:tcPr>
            <w:tcW w:w="4120" w:type="dxa"/>
            <w:shd w:val="clear" w:color="auto" w:fill="auto"/>
          </w:tcPr>
          <w:p w14:paraId="6BC3CA72" w14:textId="77777777" w:rsidR="006220D2" w:rsidRPr="00902049" w:rsidRDefault="006220D2" w:rsidP="006220D2">
            <w:pPr>
              <w:numPr>
                <w:ilvl w:val="0"/>
                <w:numId w:val="28"/>
              </w:numPr>
              <w:spacing w:line="240" w:lineRule="auto"/>
              <w:rPr>
                <w:rFonts w:asciiTheme="majorHAnsi" w:hAnsiTheme="majorHAnsi"/>
                <w:sz w:val="22"/>
                <w:szCs w:val="22"/>
              </w:rPr>
            </w:pPr>
            <w:r w:rsidRPr="00902049">
              <w:rPr>
                <w:rFonts w:asciiTheme="majorHAnsi" w:hAnsiTheme="majorHAnsi"/>
                <w:sz w:val="22"/>
                <w:szCs w:val="22"/>
              </w:rPr>
              <w:t>Verpleegplan</w:t>
            </w:r>
          </w:p>
        </w:tc>
        <w:tc>
          <w:tcPr>
            <w:tcW w:w="4146" w:type="dxa"/>
            <w:shd w:val="clear" w:color="auto" w:fill="auto"/>
          </w:tcPr>
          <w:p w14:paraId="513A57C5" w14:textId="77777777" w:rsidR="006220D2" w:rsidRPr="00902049" w:rsidRDefault="006220D2" w:rsidP="006220D2">
            <w:pPr>
              <w:rPr>
                <w:rFonts w:asciiTheme="majorHAnsi" w:hAnsiTheme="majorHAnsi"/>
                <w:sz w:val="22"/>
                <w:szCs w:val="22"/>
              </w:rPr>
            </w:pPr>
          </w:p>
        </w:tc>
        <w:tc>
          <w:tcPr>
            <w:tcW w:w="850" w:type="dxa"/>
            <w:vMerge/>
            <w:shd w:val="clear" w:color="auto" w:fill="auto"/>
          </w:tcPr>
          <w:p w14:paraId="4646112F" w14:textId="77777777" w:rsidR="006220D2" w:rsidRPr="006165C6" w:rsidRDefault="006220D2" w:rsidP="006220D2">
            <w:pPr>
              <w:rPr>
                <w:rFonts w:asciiTheme="majorHAnsi" w:hAnsiTheme="majorHAnsi"/>
                <w:b/>
                <w:sz w:val="22"/>
                <w:szCs w:val="22"/>
              </w:rPr>
            </w:pPr>
          </w:p>
        </w:tc>
        <w:tc>
          <w:tcPr>
            <w:tcW w:w="899" w:type="dxa"/>
            <w:vMerge/>
            <w:shd w:val="clear" w:color="auto" w:fill="auto"/>
          </w:tcPr>
          <w:p w14:paraId="090E1224" w14:textId="77777777" w:rsidR="006220D2" w:rsidRPr="006165C6" w:rsidRDefault="006220D2" w:rsidP="006220D2">
            <w:pPr>
              <w:rPr>
                <w:rFonts w:asciiTheme="majorHAnsi" w:hAnsiTheme="majorHAnsi"/>
                <w:b/>
                <w:sz w:val="22"/>
                <w:szCs w:val="22"/>
              </w:rPr>
            </w:pPr>
          </w:p>
        </w:tc>
      </w:tr>
      <w:tr w:rsidR="006220D2" w:rsidRPr="00902049" w14:paraId="587229FB" w14:textId="77777777" w:rsidTr="00EC4932">
        <w:trPr>
          <w:trHeight w:val="1329"/>
        </w:trPr>
        <w:tc>
          <w:tcPr>
            <w:tcW w:w="1555" w:type="dxa"/>
            <w:vMerge w:val="restart"/>
            <w:shd w:val="clear" w:color="auto" w:fill="auto"/>
          </w:tcPr>
          <w:p w14:paraId="0F839D47" w14:textId="77777777"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B1-K1-W4</w:t>
            </w:r>
          </w:p>
        </w:tc>
        <w:tc>
          <w:tcPr>
            <w:tcW w:w="2932" w:type="dxa"/>
            <w:vMerge w:val="restart"/>
            <w:shd w:val="clear" w:color="auto" w:fill="auto"/>
          </w:tcPr>
          <w:p w14:paraId="473555C7" w14:textId="77777777"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Biedt persoonlijke verzorging en monitort welbevinden</w:t>
            </w:r>
          </w:p>
        </w:tc>
        <w:tc>
          <w:tcPr>
            <w:tcW w:w="4120" w:type="dxa"/>
            <w:shd w:val="clear" w:color="auto" w:fill="auto"/>
          </w:tcPr>
          <w:p w14:paraId="64289AD8"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Lichamelijke verzorging</w:t>
            </w:r>
          </w:p>
        </w:tc>
        <w:tc>
          <w:tcPr>
            <w:tcW w:w="4146" w:type="dxa"/>
            <w:shd w:val="clear" w:color="auto" w:fill="auto"/>
          </w:tcPr>
          <w:p w14:paraId="04C92B5C"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Persoonlijke zorg, gewoonten en eigen regie</w:t>
            </w:r>
          </w:p>
        </w:tc>
        <w:tc>
          <w:tcPr>
            <w:tcW w:w="850" w:type="dxa"/>
            <w:shd w:val="clear" w:color="auto" w:fill="auto"/>
          </w:tcPr>
          <w:p w14:paraId="34912890" w14:textId="3482500A" w:rsidR="006220D2" w:rsidRPr="009B41F3" w:rsidRDefault="006220D2" w:rsidP="006220D2">
            <w:pPr>
              <w:rPr>
                <w:rFonts w:asciiTheme="majorHAnsi" w:hAnsiTheme="majorHAnsi"/>
                <w:bCs/>
                <w:sz w:val="22"/>
                <w:szCs w:val="22"/>
              </w:rPr>
            </w:pPr>
          </w:p>
        </w:tc>
        <w:tc>
          <w:tcPr>
            <w:tcW w:w="899" w:type="dxa"/>
            <w:shd w:val="clear" w:color="auto" w:fill="auto"/>
          </w:tcPr>
          <w:p w14:paraId="3FCDE25F" w14:textId="77777777" w:rsidR="006220D2" w:rsidRPr="006165C6" w:rsidRDefault="006220D2" w:rsidP="006220D2">
            <w:pPr>
              <w:rPr>
                <w:rFonts w:asciiTheme="majorHAnsi" w:hAnsiTheme="majorHAnsi"/>
                <w:b/>
                <w:sz w:val="22"/>
                <w:szCs w:val="22"/>
              </w:rPr>
            </w:pPr>
          </w:p>
        </w:tc>
      </w:tr>
      <w:tr w:rsidR="006220D2" w:rsidRPr="00902049" w14:paraId="03058054" w14:textId="77777777" w:rsidTr="009B5A2C">
        <w:trPr>
          <w:trHeight w:val="28"/>
        </w:trPr>
        <w:tc>
          <w:tcPr>
            <w:tcW w:w="1555" w:type="dxa"/>
            <w:vMerge/>
            <w:shd w:val="clear" w:color="auto" w:fill="auto"/>
          </w:tcPr>
          <w:p w14:paraId="2EC1695C" w14:textId="77777777" w:rsidR="006220D2" w:rsidRPr="00902049" w:rsidRDefault="006220D2" w:rsidP="006220D2">
            <w:pPr>
              <w:jc w:val="both"/>
              <w:rPr>
                <w:rFonts w:asciiTheme="majorHAnsi" w:hAnsiTheme="majorHAnsi"/>
                <w:sz w:val="22"/>
                <w:szCs w:val="22"/>
              </w:rPr>
            </w:pPr>
          </w:p>
        </w:tc>
        <w:tc>
          <w:tcPr>
            <w:tcW w:w="2932" w:type="dxa"/>
            <w:vMerge/>
            <w:shd w:val="clear" w:color="auto" w:fill="auto"/>
          </w:tcPr>
          <w:p w14:paraId="4CF3CCD5" w14:textId="77777777" w:rsidR="006220D2" w:rsidRPr="00902049" w:rsidRDefault="006220D2" w:rsidP="006220D2">
            <w:pPr>
              <w:rPr>
                <w:rFonts w:asciiTheme="majorHAnsi" w:hAnsiTheme="majorHAnsi"/>
                <w:sz w:val="22"/>
                <w:szCs w:val="22"/>
              </w:rPr>
            </w:pPr>
          </w:p>
        </w:tc>
        <w:tc>
          <w:tcPr>
            <w:tcW w:w="4120" w:type="dxa"/>
            <w:shd w:val="clear" w:color="auto" w:fill="auto"/>
          </w:tcPr>
          <w:p w14:paraId="4005DC20"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Slapen en waken</w:t>
            </w:r>
          </w:p>
        </w:tc>
        <w:tc>
          <w:tcPr>
            <w:tcW w:w="4146" w:type="dxa"/>
            <w:shd w:val="clear" w:color="auto" w:fill="auto"/>
          </w:tcPr>
          <w:p w14:paraId="3BDA7BCF"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Het bewaken van de vitale functies</w:t>
            </w:r>
          </w:p>
        </w:tc>
        <w:tc>
          <w:tcPr>
            <w:tcW w:w="850" w:type="dxa"/>
            <w:shd w:val="clear" w:color="auto" w:fill="auto"/>
          </w:tcPr>
          <w:p w14:paraId="47CC9947" w14:textId="064557B8" w:rsidR="006220D2" w:rsidRPr="00EC4932" w:rsidRDefault="006220D2" w:rsidP="006220D2">
            <w:pPr>
              <w:rPr>
                <w:rFonts w:asciiTheme="majorHAnsi" w:hAnsiTheme="majorHAnsi"/>
                <w:bCs/>
                <w:sz w:val="22"/>
                <w:szCs w:val="22"/>
              </w:rPr>
            </w:pPr>
          </w:p>
        </w:tc>
        <w:tc>
          <w:tcPr>
            <w:tcW w:w="899" w:type="dxa"/>
            <w:shd w:val="clear" w:color="auto" w:fill="auto"/>
          </w:tcPr>
          <w:p w14:paraId="0F2113E9" w14:textId="77777777" w:rsidR="006220D2" w:rsidRPr="006165C6" w:rsidRDefault="006220D2" w:rsidP="006220D2">
            <w:pPr>
              <w:rPr>
                <w:rFonts w:asciiTheme="majorHAnsi" w:hAnsiTheme="majorHAnsi"/>
                <w:b/>
                <w:sz w:val="22"/>
                <w:szCs w:val="22"/>
              </w:rPr>
            </w:pPr>
          </w:p>
        </w:tc>
      </w:tr>
      <w:tr w:rsidR="006220D2" w:rsidRPr="00902049" w14:paraId="7283B451" w14:textId="77777777" w:rsidTr="009B5A2C">
        <w:trPr>
          <w:trHeight w:val="28"/>
        </w:trPr>
        <w:tc>
          <w:tcPr>
            <w:tcW w:w="1555" w:type="dxa"/>
            <w:vMerge/>
            <w:shd w:val="clear" w:color="auto" w:fill="auto"/>
          </w:tcPr>
          <w:p w14:paraId="0518D037" w14:textId="77777777" w:rsidR="006220D2" w:rsidRPr="00902049" w:rsidRDefault="006220D2" w:rsidP="006220D2">
            <w:pPr>
              <w:jc w:val="both"/>
              <w:rPr>
                <w:rFonts w:asciiTheme="majorHAnsi" w:hAnsiTheme="majorHAnsi"/>
                <w:sz w:val="22"/>
                <w:szCs w:val="22"/>
              </w:rPr>
            </w:pPr>
          </w:p>
        </w:tc>
        <w:tc>
          <w:tcPr>
            <w:tcW w:w="2932" w:type="dxa"/>
            <w:vMerge/>
            <w:shd w:val="clear" w:color="auto" w:fill="auto"/>
          </w:tcPr>
          <w:p w14:paraId="23F87C37" w14:textId="77777777" w:rsidR="006220D2" w:rsidRPr="00902049" w:rsidRDefault="006220D2" w:rsidP="006220D2">
            <w:pPr>
              <w:rPr>
                <w:rFonts w:asciiTheme="majorHAnsi" w:hAnsiTheme="majorHAnsi"/>
                <w:sz w:val="22"/>
                <w:szCs w:val="22"/>
              </w:rPr>
            </w:pPr>
          </w:p>
        </w:tc>
        <w:tc>
          <w:tcPr>
            <w:tcW w:w="4120" w:type="dxa"/>
            <w:shd w:val="clear" w:color="auto" w:fill="auto"/>
          </w:tcPr>
          <w:p w14:paraId="0EC2173A"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Immobiliteitscomplicaties</w:t>
            </w:r>
          </w:p>
        </w:tc>
        <w:tc>
          <w:tcPr>
            <w:tcW w:w="4146" w:type="dxa"/>
            <w:shd w:val="clear" w:color="auto" w:fill="auto"/>
          </w:tcPr>
          <w:p w14:paraId="4701BAB7"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Voorkomen van (bed)complicaties door risicoanalyse</w:t>
            </w:r>
          </w:p>
        </w:tc>
        <w:tc>
          <w:tcPr>
            <w:tcW w:w="850" w:type="dxa"/>
            <w:shd w:val="clear" w:color="auto" w:fill="auto"/>
          </w:tcPr>
          <w:p w14:paraId="2864C7E0" w14:textId="2D42D748" w:rsidR="006220D2" w:rsidRPr="00EC4932" w:rsidRDefault="006220D2" w:rsidP="006220D2">
            <w:pPr>
              <w:rPr>
                <w:rFonts w:asciiTheme="majorHAnsi" w:hAnsiTheme="majorHAnsi"/>
                <w:bCs/>
                <w:sz w:val="22"/>
                <w:szCs w:val="22"/>
              </w:rPr>
            </w:pPr>
          </w:p>
        </w:tc>
        <w:tc>
          <w:tcPr>
            <w:tcW w:w="899" w:type="dxa"/>
            <w:shd w:val="clear" w:color="auto" w:fill="auto"/>
          </w:tcPr>
          <w:p w14:paraId="3D549FD0" w14:textId="77777777" w:rsidR="006220D2" w:rsidRPr="006165C6" w:rsidRDefault="006220D2" w:rsidP="006220D2">
            <w:pPr>
              <w:rPr>
                <w:rFonts w:asciiTheme="majorHAnsi" w:hAnsiTheme="majorHAnsi"/>
                <w:b/>
                <w:sz w:val="22"/>
                <w:szCs w:val="22"/>
              </w:rPr>
            </w:pPr>
          </w:p>
        </w:tc>
      </w:tr>
      <w:tr w:rsidR="006220D2" w:rsidRPr="00902049" w14:paraId="187AE547" w14:textId="77777777" w:rsidTr="009B5A2C">
        <w:trPr>
          <w:trHeight w:val="28"/>
        </w:trPr>
        <w:tc>
          <w:tcPr>
            <w:tcW w:w="1555" w:type="dxa"/>
            <w:vMerge/>
            <w:shd w:val="clear" w:color="auto" w:fill="auto"/>
          </w:tcPr>
          <w:p w14:paraId="41A98BC0" w14:textId="77777777" w:rsidR="006220D2" w:rsidRPr="00902049" w:rsidRDefault="006220D2" w:rsidP="006220D2">
            <w:pPr>
              <w:jc w:val="both"/>
              <w:rPr>
                <w:rFonts w:asciiTheme="majorHAnsi" w:hAnsiTheme="majorHAnsi"/>
                <w:sz w:val="22"/>
                <w:szCs w:val="22"/>
              </w:rPr>
            </w:pPr>
          </w:p>
        </w:tc>
        <w:tc>
          <w:tcPr>
            <w:tcW w:w="2932" w:type="dxa"/>
            <w:vMerge/>
            <w:shd w:val="clear" w:color="auto" w:fill="auto"/>
          </w:tcPr>
          <w:p w14:paraId="20631633" w14:textId="77777777" w:rsidR="006220D2" w:rsidRPr="00902049" w:rsidRDefault="006220D2" w:rsidP="006220D2">
            <w:pPr>
              <w:rPr>
                <w:rFonts w:asciiTheme="majorHAnsi" w:hAnsiTheme="majorHAnsi"/>
                <w:sz w:val="22"/>
                <w:szCs w:val="22"/>
              </w:rPr>
            </w:pPr>
          </w:p>
        </w:tc>
        <w:tc>
          <w:tcPr>
            <w:tcW w:w="4120" w:type="dxa"/>
            <w:shd w:val="clear" w:color="auto" w:fill="auto"/>
          </w:tcPr>
          <w:p w14:paraId="14576704" w14:textId="77777777" w:rsidR="006220D2" w:rsidRPr="009F082D" w:rsidRDefault="006220D2" w:rsidP="006220D2">
            <w:pPr>
              <w:numPr>
                <w:ilvl w:val="0"/>
                <w:numId w:val="29"/>
              </w:numPr>
              <w:spacing w:line="240" w:lineRule="auto"/>
              <w:rPr>
                <w:rFonts w:asciiTheme="majorHAnsi" w:hAnsiTheme="majorHAnsi"/>
                <w:color w:val="auto"/>
                <w:sz w:val="22"/>
                <w:szCs w:val="22"/>
              </w:rPr>
            </w:pPr>
            <w:r w:rsidRPr="009F082D">
              <w:rPr>
                <w:rFonts w:asciiTheme="majorHAnsi" w:hAnsiTheme="majorHAnsi"/>
                <w:color w:val="auto"/>
                <w:sz w:val="22"/>
                <w:szCs w:val="22"/>
              </w:rPr>
              <w:t>Decubitus</w:t>
            </w:r>
          </w:p>
        </w:tc>
        <w:tc>
          <w:tcPr>
            <w:tcW w:w="4146" w:type="dxa"/>
            <w:shd w:val="clear" w:color="auto" w:fill="auto"/>
          </w:tcPr>
          <w:p w14:paraId="7817B8AD" w14:textId="77777777" w:rsidR="006220D2" w:rsidRPr="009F082D" w:rsidRDefault="006220D2" w:rsidP="006220D2">
            <w:pPr>
              <w:numPr>
                <w:ilvl w:val="0"/>
                <w:numId w:val="29"/>
              </w:numPr>
              <w:spacing w:line="240" w:lineRule="auto"/>
              <w:rPr>
                <w:rFonts w:asciiTheme="majorHAnsi" w:hAnsiTheme="majorHAnsi"/>
                <w:color w:val="auto"/>
                <w:sz w:val="22"/>
                <w:szCs w:val="22"/>
              </w:rPr>
            </w:pPr>
            <w:r w:rsidRPr="009F082D">
              <w:rPr>
                <w:rFonts w:asciiTheme="majorHAnsi" w:hAnsiTheme="majorHAnsi"/>
                <w:color w:val="auto"/>
                <w:sz w:val="22"/>
                <w:szCs w:val="22"/>
              </w:rPr>
              <w:t>Overbelasting mantelzorgers</w:t>
            </w:r>
          </w:p>
        </w:tc>
        <w:tc>
          <w:tcPr>
            <w:tcW w:w="850" w:type="dxa"/>
            <w:shd w:val="clear" w:color="auto" w:fill="auto"/>
          </w:tcPr>
          <w:p w14:paraId="4114B5D7" w14:textId="7849A9CA" w:rsidR="006220D2" w:rsidRPr="009F082D" w:rsidRDefault="006220D2" w:rsidP="006220D2">
            <w:pPr>
              <w:rPr>
                <w:rFonts w:asciiTheme="majorHAnsi" w:hAnsiTheme="majorHAnsi"/>
                <w:color w:val="auto"/>
                <w:sz w:val="22"/>
                <w:szCs w:val="22"/>
              </w:rPr>
            </w:pPr>
          </w:p>
        </w:tc>
        <w:tc>
          <w:tcPr>
            <w:tcW w:w="899" w:type="dxa"/>
            <w:shd w:val="clear" w:color="auto" w:fill="auto"/>
          </w:tcPr>
          <w:p w14:paraId="5290CFA6" w14:textId="77777777" w:rsidR="006220D2" w:rsidRPr="006165C6" w:rsidRDefault="006220D2" w:rsidP="006220D2">
            <w:pPr>
              <w:rPr>
                <w:rFonts w:asciiTheme="majorHAnsi" w:hAnsiTheme="majorHAnsi"/>
                <w:b/>
                <w:sz w:val="22"/>
                <w:szCs w:val="22"/>
              </w:rPr>
            </w:pPr>
          </w:p>
        </w:tc>
      </w:tr>
      <w:tr w:rsidR="00EB2E7D" w:rsidRPr="00902049" w14:paraId="01461F85" w14:textId="77777777" w:rsidTr="009B5A2C">
        <w:trPr>
          <w:trHeight w:val="28"/>
        </w:trPr>
        <w:tc>
          <w:tcPr>
            <w:tcW w:w="1555" w:type="dxa"/>
            <w:vMerge/>
            <w:shd w:val="clear" w:color="auto" w:fill="auto"/>
          </w:tcPr>
          <w:p w14:paraId="3DBAA3B1" w14:textId="77777777" w:rsidR="00EB2E7D" w:rsidRPr="00902049" w:rsidRDefault="00EB2E7D" w:rsidP="00EB2E7D">
            <w:pPr>
              <w:jc w:val="both"/>
              <w:rPr>
                <w:rFonts w:asciiTheme="majorHAnsi" w:hAnsiTheme="majorHAnsi"/>
                <w:sz w:val="22"/>
                <w:szCs w:val="22"/>
              </w:rPr>
            </w:pPr>
          </w:p>
        </w:tc>
        <w:tc>
          <w:tcPr>
            <w:tcW w:w="2932" w:type="dxa"/>
            <w:vMerge/>
            <w:shd w:val="clear" w:color="auto" w:fill="auto"/>
          </w:tcPr>
          <w:p w14:paraId="3C26A168" w14:textId="77777777" w:rsidR="00EB2E7D" w:rsidRPr="00902049" w:rsidRDefault="00EB2E7D" w:rsidP="00EB2E7D">
            <w:pPr>
              <w:rPr>
                <w:rFonts w:asciiTheme="majorHAnsi" w:hAnsiTheme="majorHAnsi"/>
                <w:sz w:val="22"/>
                <w:szCs w:val="22"/>
              </w:rPr>
            </w:pPr>
          </w:p>
        </w:tc>
        <w:tc>
          <w:tcPr>
            <w:tcW w:w="4120" w:type="dxa"/>
            <w:shd w:val="clear" w:color="auto" w:fill="auto"/>
          </w:tcPr>
          <w:p w14:paraId="310AE009" w14:textId="77777777"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Uitscheiding</w:t>
            </w:r>
          </w:p>
        </w:tc>
        <w:tc>
          <w:tcPr>
            <w:tcW w:w="4146" w:type="dxa"/>
            <w:shd w:val="clear" w:color="auto" w:fill="auto"/>
          </w:tcPr>
          <w:p w14:paraId="0941772A" w14:textId="77777777" w:rsidR="00EB2E7D" w:rsidRPr="00902049" w:rsidRDefault="00EB2E7D" w:rsidP="00EB2E7D">
            <w:pPr>
              <w:rPr>
                <w:rFonts w:asciiTheme="majorHAnsi" w:hAnsiTheme="majorHAnsi"/>
                <w:b/>
                <w:sz w:val="22"/>
                <w:szCs w:val="22"/>
              </w:rPr>
            </w:pPr>
          </w:p>
        </w:tc>
        <w:tc>
          <w:tcPr>
            <w:tcW w:w="850" w:type="dxa"/>
            <w:shd w:val="clear" w:color="auto" w:fill="auto"/>
          </w:tcPr>
          <w:p w14:paraId="2F853B15" w14:textId="3D0392E9" w:rsidR="00EB2E7D" w:rsidRPr="00446A09" w:rsidRDefault="00EB2E7D" w:rsidP="00EB2E7D">
            <w:pPr>
              <w:rPr>
                <w:rFonts w:asciiTheme="majorHAnsi" w:hAnsiTheme="majorHAnsi"/>
                <w:bCs/>
                <w:sz w:val="22"/>
                <w:szCs w:val="22"/>
              </w:rPr>
            </w:pPr>
          </w:p>
        </w:tc>
        <w:tc>
          <w:tcPr>
            <w:tcW w:w="899" w:type="dxa"/>
            <w:shd w:val="clear" w:color="auto" w:fill="auto"/>
          </w:tcPr>
          <w:p w14:paraId="253870A5" w14:textId="77777777" w:rsidR="00EB2E7D" w:rsidRPr="006165C6" w:rsidRDefault="00EB2E7D" w:rsidP="00EB2E7D">
            <w:pPr>
              <w:rPr>
                <w:rFonts w:asciiTheme="majorHAnsi" w:hAnsiTheme="majorHAnsi"/>
                <w:b/>
                <w:sz w:val="22"/>
                <w:szCs w:val="22"/>
              </w:rPr>
            </w:pPr>
          </w:p>
        </w:tc>
      </w:tr>
      <w:tr w:rsidR="00EB2E7D" w:rsidRPr="00902049" w14:paraId="295DEC3A" w14:textId="77777777" w:rsidTr="009B5A2C">
        <w:trPr>
          <w:trHeight w:val="28"/>
        </w:trPr>
        <w:tc>
          <w:tcPr>
            <w:tcW w:w="1555" w:type="dxa"/>
            <w:vMerge/>
            <w:shd w:val="clear" w:color="auto" w:fill="auto"/>
          </w:tcPr>
          <w:p w14:paraId="7A33DFEB" w14:textId="77777777" w:rsidR="00EB2E7D" w:rsidRPr="00902049" w:rsidRDefault="00EB2E7D" w:rsidP="00EB2E7D">
            <w:pPr>
              <w:jc w:val="both"/>
              <w:rPr>
                <w:rFonts w:asciiTheme="majorHAnsi" w:hAnsiTheme="majorHAnsi"/>
                <w:sz w:val="22"/>
                <w:szCs w:val="22"/>
              </w:rPr>
            </w:pPr>
          </w:p>
        </w:tc>
        <w:tc>
          <w:tcPr>
            <w:tcW w:w="2932" w:type="dxa"/>
            <w:vMerge/>
            <w:shd w:val="clear" w:color="auto" w:fill="auto"/>
          </w:tcPr>
          <w:p w14:paraId="332239D4" w14:textId="77777777" w:rsidR="00EB2E7D" w:rsidRPr="00902049" w:rsidRDefault="00EB2E7D" w:rsidP="00EB2E7D">
            <w:pPr>
              <w:rPr>
                <w:rFonts w:asciiTheme="majorHAnsi" w:hAnsiTheme="majorHAnsi"/>
                <w:sz w:val="22"/>
                <w:szCs w:val="22"/>
              </w:rPr>
            </w:pPr>
          </w:p>
        </w:tc>
        <w:tc>
          <w:tcPr>
            <w:tcW w:w="4120" w:type="dxa"/>
            <w:shd w:val="clear" w:color="auto" w:fill="auto"/>
          </w:tcPr>
          <w:p w14:paraId="431137FB" w14:textId="77777777"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Hygiëne toepassen</w:t>
            </w:r>
          </w:p>
        </w:tc>
        <w:tc>
          <w:tcPr>
            <w:tcW w:w="4146" w:type="dxa"/>
            <w:shd w:val="clear" w:color="auto" w:fill="auto"/>
          </w:tcPr>
          <w:p w14:paraId="069D7A58" w14:textId="77777777" w:rsidR="00EB2E7D" w:rsidRPr="00902049" w:rsidRDefault="00EB2E7D" w:rsidP="00EB2E7D">
            <w:pPr>
              <w:rPr>
                <w:rFonts w:asciiTheme="majorHAnsi" w:hAnsiTheme="majorHAnsi"/>
                <w:b/>
                <w:sz w:val="22"/>
                <w:szCs w:val="22"/>
              </w:rPr>
            </w:pPr>
          </w:p>
        </w:tc>
        <w:tc>
          <w:tcPr>
            <w:tcW w:w="850" w:type="dxa"/>
            <w:shd w:val="clear" w:color="auto" w:fill="auto"/>
          </w:tcPr>
          <w:p w14:paraId="626B337F" w14:textId="4D27B71B" w:rsidR="00EB2E7D" w:rsidRPr="00446A09" w:rsidRDefault="00EB2E7D" w:rsidP="00EB2E7D">
            <w:pPr>
              <w:rPr>
                <w:rFonts w:asciiTheme="majorHAnsi" w:hAnsiTheme="majorHAnsi"/>
                <w:bCs/>
                <w:sz w:val="22"/>
                <w:szCs w:val="22"/>
              </w:rPr>
            </w:pPr>
          </w:p>
        </w:tc>
        <w:tc>
          <w:tcPr>
            <w:tcW w:w="899" w:type="dxa"/>
            <w:shd w:val="clear" w:color="auto" w:fill="auto"/>
          </w:tcPr>
          <w:p w14:paraId="45A36B73" w14:textId="77777777" w:rsidR="00EB2E7D" w:rsidRPr="006165C6" w:rsidRDefault="00EB2E7D" w:rsidP="00EB2E7D">
            <w:pPr>
              <w:rPr>
                <w:rFonts w:asciiTheme="majorHAnsi" w:hAnsiTheme="majorHAnsi"/>
                <w:b/>
                <w:sz w:val="22"/>
                <w:szCs w:val="22"/>
              </w:rPr>
            </w:pPr>
          </w:p>
        </w:tc>
      </w:tr>
      <w:tr w:rsidR="00EB2E7D" w:rsidRPr="00902049" w14:paraId="034C18B9" w14:textId="77777777" w:rsidTr="009B5A2C">
        <w:trPr>
          <w:trHeight w:val="28"/>
        </w:trPr>
        <w:tc>
          <w:tcPr>
            <w:tcW w:w="1555" w:type="dxa"/>
            <w:vMerge/>
            <w:shd w:val="clear" w:color="auto" w:fill="auto"/>
          </w:tcPr>
          <w:p w14:paraId="133C318F" w14:textId="77777777" w:rsidR="00EB2E7D" w:rsidRPr="00902049" w:rsidRDefault="00EB2E7D" w:rsidP="00EB2E7D">
            <w:pPr>
              <w:jc w:val="both"/>
              <w:rPr>
                <w:rFonts w:asciiTheme="majorHAnsi" w:hAnsiTheme="majorHAnsi"/>
                <w:sz w:val="22"/>
                <w:szCs w:val="22"/>
              </w:rPr>
            </w:pPr>
          </w:p>
        </w:tc>
        <w:tc>
          <w:tcPr>
            <w:tcW w:w="2932" w:type="dxa"/>
            <w:vMerge/>
            <w:shd w:val="clear" w:color="auto" w:fill="auto"/>
          </w:tcPr>
          <w:p w14:paraId="0745EF2E" w14:textId="77777777" w:rsidR="00EB2E7D" w:rsidRPr="00902049" w:rsidRDefault="00EB2E7D" w:rsidP="00EB2E7D">
            <w:pPr>
              <w:rPr>
                <w:rFonts w:asciiTheme="majorHAnsi" w:hAnsiTheme="majorHAnsi"/>
                <w:sz w:val="22"/>
                <w:szCs w:val="22"/>
              </w:rPr>
            </w:pPr>
          </w:p>
        </w:tc>
        <w:tc>
          <w:tcPr>
            <w:tcW w:w="4120" w:type="dxa"/>
            <w:shd w:val="clear" w:color="auto" w:fill="auto"/>
          </w:tcPr>
          <w:p w14:paraId="20F55BFA" w14:textId="77777777"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Mobiliteit toepassen</w:t>
            </w:r>
          </w:p>
        </w:tc>
        <w:tc>
          <w:tcPr>
            <w:tcW w:w="4146" w:type="dxa"/>
            <w:shd w:val="clear" w:color="auto" w:fill="auto"/>
          </w:tcPr>
          <w:p w14:paraId="7FD65C5C" w14:textId="77777777" w:rsidR="00EB2E7D" w:rsidRPr="00902049" w:rsidRDefault="00EB2E7D" w:rsidP="00EB2E7D">
            <w:pPr>
              <w:rPr>
                <w:rFonts w:asciiTheme="majorHAnsi" w:hAnsiTheme="majorHAnsi"/>
                <w:b/>
                <w:sz w:val="22"/>
                <w:szCs w:val="22"/>
              </w:rPr>
            </w:pPr>
          </w:p>
        </w:tc>
        <w:tc>
          <w:tcPr>
            <w:tcW w:w="850" w:type="dxa"/>
            <w:shd w:val="clear" w:color="auto" w:fill="auto"/>
          </w:tcPr>
          <w:p w14:paraId="5DA22DC1" w14:textId="07A86512" w:rsidR="00EB2E7D" w:rsidRPr="00446A09" w:rsidRDefault="00EB2E7D" w:rsidP="00EB2E7D">
            <w:pPr>
              <w:rPr>
                <w:rFonts w:asciiTheme="majorHAnsi" w:hAnsiTheme="majorHAnsi"/>
                <w:bCs/>
                <w:sz w:val="22"/>
                <w:szCs w:val="22"/>
              </w:rPr>
            </w:pPr>
          </w:p>
        </w:tc>
        <w:tc>
          <w:tcPr>
            <w:tcW w:w="899" w:type="dxa"/>
            <w:shd w:val="clear" w:color="auto" w:fill="auto"/>
          </w:tcPr>
          <w:p w14:paraId="31C23A87" w14:textId="77777777" w:rsidR="00EB2E7D" w:rsidRPr="006165C6" w:rsidRDefault="00EB2E7D" w:rsidP="00EB2E7D">
            <w:pPr>
              <w:rPr>
                <w:rFonts w:asciiTheme="majorHAnsi" w:hAnsiTheme="majorHAnsi"/>
                <w:b/>
                <w:sz w:val="22"/>
                <w:szCs w:val="22"/>
              </w:rPr>
            </w:pPr>
          </w:p>
        </w:tc>
      </w:tr>
      <w:tr w:rsidR="00EB2E7D" w:rsidRPr="00902049" w14:paraId="4A7EB7D6" w14:textId="77777777" w:rsidTr="009B5A2C">
        <w:trPr>
          <w:trHeight w:val="28"/>
        </w:trPr>
        <w:tc>
          <w:tcPr>
            <w:tcW w:w="1555" w:type="dxa"/>
            <w:vMerge/>
            <w:shd w:val="clear" w:color="auto" w:fill="auto"/>
          </w:tcPr>
          <w:p w14:paraId="195D3638" w14:textId="77777777" w:rsidR="00EB2E7D" w:rsidRPr="00902049" w:rsidRDefault="00EB2E7D" w:rsidP="00EB2E7D">
            <w:pPr>
              <w:jc w:val="both"/>
              <w:rPr>
                <w:rFonts w:asciiTheme="majorHAnsi" w:hAnsiTheme="majorHAnsi"/>
                <w:sz w:val="22"/>
                <w:szCs w:val="22"/>
              </w:rPr>
            </w:pPr>
          </w:p>
        </w:tc>
        <w:tc>
          <w:tcPr>
            <w:tcW w:w="2932" w:type="dxa"/>
            <w:vMerge/>
            <w:shd w:val="clear" w:color="auto" w:fill="auto"/>
          </w:tcPr>
          <w:p w14:paraId="27F5C0FD" w14:textId="77777777" w:rsidR="00EB2E7D" w:rsidRPr="00902049" w:rsidRDefault="00EB2E7D" w:rsidP="00EB2E7D">
            <w:pPr>
              <w:rPr>
                <w:rFonts w:asciiTheme="majorHAnsi" w:hAnsiTheme="majorHAnsi"/>
                <w:sz w:val="22"/>
                <w:szCs w:val="22"/>
              </w:rPr>
            </w:pPr>
          </w:p>
        </w:tc>
        <w:tc>
          <w:tcPr>
            <w:tcW w:w="4120" w:type="dxa"/>
            <w:shd w:val="clear" w:color="auto" w:fill="auto"/>
          </w:tcPr>
          <w:p w14:paraId="19F96EB2" w14:textId="77777777"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Voeding en vocht</w:t>
            </w:r>
          </w:p>
        </w:tc>
        <w:tc>
          <w:tcPr>
            <w:tcW w:w="4146" w:type="dxa"/>
            <w:shd w:val="clear" w:color="auto" w:fill="auto"/>
          </w:tcPr>
          <w:p w14:paraId="111872C4" w14:textId="77777777" w:rsidR="00EB2E7D" w:rsidRPr="00902049" w:rsidRDefault="00EB2E7D" w:rsidP="00EB2E7D">
            <w:pPr>
              <w:rPr>
                <w:rFonts w:asciiTheme="majorHAnsi" w:hAnsiTheme="majorHAnsi"/>
                <w:b/>
                <w:sz w:val="22"/>
                <w:szCs w:val="22"/>
              </w:rPr>
            </w:pPr>
          </w:p>
        </w:tc>
        <w:tc>
          <w:tcPr>
            <w:tcW w:w="850" w:type="dxa"/>
            <w:shd w:val="clear" w:color="auto" w:fill="auto"/>
          </w:tcPr>
          <w:p w14:paraId="71F78358" w14:textId="623A2A58" w:rsidR="00EB2E7D" w:rsidRPr="00446A09" w:rsidRDefault="00EB2E7D" w:rsidP="00EB2E7D">
            <w:pPr>
              <w:rPr>
                <w:rFonts w:asciiTheme="majorHAnsi" w:hAnsiTheme="majorHAnsi"/>
                <w:bCs/>
                <w:sz w:val="22"/>
                <w:szCs w:val="22"/>
              </w:rPr>
            </w:pPr>
          </w:p>
        </w:tc>
        <w:tc>
          <w:tcPr>
            <w:tcW w:w="899" w:type="dxa"/>
            <w:shd w:val="clear" w:color="auto" w:fill="auto"/>
          </w:tcPr>
          <w:p w14:paraId="3F76C560" w14:textId="77777777" w:rsidR="00EB2E7D" w:rsidRPr="006165C6" w:rsidRDefault="00EB2E7D" w:rsidP="00EB2E7D">
            <w:pPr>
              <w:rPr>
                <w:rFonts w:asciiTheme="majorHAnsi" w:hAnsiTheme="majorHAnsi"/>
                <w:b/>
                <w:sz w:val="22"/>
                <w:szCs w:val="22"/>
              </w:rPr>
            </w:pPr>
          </w:p>
        </w:tc>
      </w:tr>
      <w:tr w:rsidR="00EB2E7D" w:rsidRPr="00902049" w14:paraId="2B12203E" w14:textId="77777777" w:rsidTr="009B5A2C">
        <w:trPr>
          <w:trHeight w:val="28"/>
        </w:trPr>
        <w:tc>
          <w:tcPr>
            <w:tcW w:w="1555" w:type="dxa"/>
            <w:vMerge/>
            <w:shd w:val="clear" w:color="auto" w:fill="auto"/>
          </w:tcPr>
          <w:p w14:paraId="7A5F5CEA" w14:textId="77777777" w:rsidR="00EB2E7D" w:rsidRPr="00902049" w:rsidRDefault="00EB2E7D" w:rsidP="00EB2E7D">
            <w:pPr>
              <w:jc w:val="both"/>
              <w:rPr>
                <w:rFonts w:asciiTheme="majorHAnsi" w:hAnsiTheme="majorHAnsi"/>
                <w:sz w:val="22"/>
                <w:szCs w:val="22"/>
              </w:rPr>
            </w:pPr>
          </w:p>
        </w:tc>
        <w:tc>
          <w:tcPr>
            <w:tcW w:w="2932" w:type="dxa"/>
            <w:vMerge/>
            <w:shd w:val="clear" w:color="auto" w:fill="auto"/>
          </w:tcPr>
          <w:p w14:paraId="377C647C" w14:textId="77777777" w:rsidR="00EB2E7D" w:rsidRPr="00902049" w:rsidRDefault="00EB2E7D" w:rsidP="00EB2E7D">
            <w:pPr>
              <w:rPr>
                <w:rFonts w:asciiTheme="majorHAnsi" w:hAnsiTheme="majorHAnsi"/>
                <w:sz w:val="22"/>
                <w:szCs w:val="22"/>
              </w:rPr>
            </w:pPr>
          </w:p>
        </w:tc>
        <w:tc>
          <w:tcPr>
            <w:tcW w:w="4120" w:type="dxa"/>
            <w:shd w:val="clear" w:color="auto" w:fill="FFFFFF"/>
          </w:tcPr>
          <w:p w14:paraId="3A27BD0B" w14:textId="77777777"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Meten vitale functies</w:t>
            </w:r>
          </w:p>
        </w:tc>
        <w:tc>
          <w:tcPr>
            <w:tcW w:w="4146" w:type="dxa"/>
            <w:shd w:val="clear" w:color="auto" w:fill="auto"/>
          </w:tcPr>
          <w:p w14:paraId="218C1A3A" w14:textId="77777777" w:rsidR="00EB2E7D" w:rsidRPr="00902049" w:rsidRDefault="00EB2E7D" w:rsidP="00EB2E7D">
            <w:pPr>
              <w:rPr>
                <w:rFonts w:asciiTheme="majorHAnsi" w:hAnsiTheme="majorHAnsi"/>
                <w:b/>
                <w:sz w:val="22"/>
                <w:szCs w:val="22"/>
              </w:rPr>
            </w:pPr>
          </w:p>
        </w:tc>
        <w:tc>
          <w:tcPr>
            <w:tcW w:w="850" w:type="dxa"/>
            <w:shd w:val="clear" w:color="auto" w:fill="auto"/>
          </w:tcPr>
          <w:p w14:paraId="16D6E4A3" w14:textId="6C7764C2" w:rsidR="00EB2E7D" w:rsidRPr="00446A09" w:rsidRDefault="00EB2E7D" w:rsidP="00EB2E7D">
            <w:pPr>
              <w:rPr>
                <w:rFonts w:asciiTheme="majorHAnsi" w:hAnsiTheme="majorHAnsi"/>
                <w:bCs/>
                <w:sz w:val="22"/>
                <w:szCs w:val="22"/>
              </w:rPr>
            </w:pPr>
          </w:p>
        </w:tc>
        <w:tc>
          <w:tcPr>
            <w:tcW w:w="899" w:type="dxa"/>
            <w:shd w:val="clear" w:color="auto" w:fill="auto"/>
          </w:tcPr>
          <w:p w14:paraId="4D0DF238" w14:textId="77777777" w:rsidR="00EB2E7D" w:rsidRPr="006165C6" w:rsidRDefault="00EB2E7D" w:rsidP="00EB2E7D">
            <w:pPr>
              <w:rPr>
                <w:rFonts w:asciiTheme="majorHAnsi" w:hAnsiTheme="majorHAnsi"/>
                <w:b/>
                <w:sz w:val="22"/>
                <w:szCs w:val="22"/>
              </w:rPr>
            </w:pPr>
          </w:p>
        </w:tc>
      </w:tr>
      <w:tr w:rsidR="00EB2E7D" w:rsidRPr="001B7FBA" w14:paraId="0D7737C9" w14:textId="77777777" w:rsidTr="009B5A2C">
        <w:trPr>
          <w:trHeight w:val="160"/>
        </w:trPr>
        <w:tc>
          <w:tcPr>
            <w:tcW w:w="1555" w:type="dxa"/>
            <w:vMerge w:val="restart"/>
            <w:shd w:val="clear" w:color="auto" w:fill="auto"/>
          </w:tcPr>
          <w:p w14:paraId="716BB274" w14:textId="77777777" w:rsidR="00EB2E7D" w:rsidRPr="00902049" w:rsidRDefault="00EB2E7D" w:rsidP="00EB2E7D">
            <w:pPr>
              <w:jc w:val="both"/>
              <w:rPr>
                <w:b/>
                <w:sz w:val="22"/>
                <w:szCs w:val="22"/>
              </w:rPr>
            </w:pPr>
            <w:r w:rsidRPr="00902049">
              <w:rPr>
                <w:b/>
                <w:sz w:val="22"/>
                <w:szCs w:val="22"/>
              </w:rPr>
              <w:t>B1-K1-W6</w:t>
            </w:r>
          </w:p>
        </w:tc>
        <w:tc>
          <w:tcPr>
            <w:tcW w:w="2932" w:type="dxa"/>
            <w:vMerge w:val="restart"/>
            <w:shd w:val="clear" w:color="auto" w:fill="auto"/>
          </w:tcPr>
          <w:p w14:paraId="4BA9F45E" w14:textId="77777777" w:rsidR="00EB2E7D" w:rsidRPr="00902049" w:rsidRDefault="00EB2E7D" w:rsidP="00EB2E7D">
            <w:pPr>
              <w:rPr>
                <w:b/>
                <w:sz w:val="22"/>
                <w:szCs w:val="22"/>
              </w:rPr>
            </w:pPr>
            <w:r w:rsidRPr="00902049">
              <w:rPr>
                <w:b/>
                <w:sz w:val="22"/>
                <w:szCs w:val="22"/>
              </w:rPr>
              <w:t>Begeleidt een zorgvrager</w:t>
            </w:r>
          </w:p>
        </w:tc>
        <w:tc>
          <w:tcPr>
            <w:tcW w:w="4120" w:type="dxa"/>
            <w:shd w:val="clear" w:color="auto" w:fill="auto"/>
          </w:tcPr>
          <w:p w14:paraId="52108719" w14:textId="77777777" w:rsidR="00EB2E7D" w:rsidRPr="00902049" w:rsidRDefault="00EB2E7D" w:rsidP="00EB2E7D">
            <w:pPr>
              <w:numPr>
                <w:ilvl w:val="0"/>
                <w:numId w:val="30"/>
              </w:numPr>
              <w:spacing w:line="240" w:lineRule="auto"/>
              <w:rPr>
                <w:sz w:val="22"/>
                <w:szCs w:val="22"/>
              </w:rPr>
            </w:pPr>
            <w:r w:rsidRPr="00902049">
              <w:rPr>
                <w:sz w:val="22"/>
                <w:szCs w:val="22"/>
              </w:rPr>
              <w:t>Begeleiden bij individuele activiteiten</w:t>
            </w:r>
          </w:p>
        </w:tc>
        <w:tc>
          <w:tcPr>
            <w:tcW w:w="4146" w:type="dxa"/>
            <w:shd w:val="clear" w:color="auto" w:fill="auto"/>
          </w:tcPr>
          <w:p w14:paraId="5F1BB8D3" w14:textId="77777777" w:rsidR="00EB2E7D" w:rsidRPr="00902049" w:rsidRDefault="00EB2E7D" w:rsidP="00EB2E7D">
            <w:pPr>
              <w:numPr>
                <w:ilvl w:val="0"/>
                <w:numId w:val="30"/>
              </w:numPr>
              <w:spacing w:line="240" w:lineRule="auto"/>
              <w:rPr>
                <w:sz w:val="22"/>
                <w:szCs w:val="22"/>
              </w:rPr>
            </w:pPr>
            <w:r w:rsidRPr="00902049">
              <w:rPr>
                <w:sz w:val="22"/>
                <w:szCs w:val="22"/>
              </w:rPr>
              <w:t>Behouden en/of vergroten van de zelfredzaamheid op psychosociaal gebied</w:t>
            </w:r>
          </w:p>
        </w:tc>
        <w:tc>
          <w:tcPr>
            <w:tcW w:w="850" w:type="dxa"/>
            <w:shd w:val="clear" w:color="auto" w:fill="auto"/>
          </w:tcPr>
          <w:p w14:paraId="458E6253" w14:textId="3B614ACE" w:rsidR="00EB2E7D" w:rsidRPr="00446A09" w:rsidRDefault="00EB2E7D" w:rsidP="00EB2E7D">
            <w:pPr>
              <w:rPr>
                <w:rFonts w:asciiTheme="majorHAnsi" w:hAnsiTheme="majorHAnsi"/>
                <w:bCs/>
                <w:sz w:val="22"/>
                <w:szCs w:val="22"/>
              </w:rPr>
            </w:pPr>
          </w:p>
        </w:tc>
        <w:tc>
          <w:tcPr>
            <w:tcW w:w="899" w:type="dxa"/>
            <w:shd w:val="clear" w:color="auto" w:fill="auto"/>
          </w:tcPr>
          <w:p w14:paraId="025EE4AB" w14:textId="77777777" w:rsidR="00EB2E7D" w:rsidRPr="006165C6" w:rsidRDefault="00EB2E7D" w:rsidP="00EB2E7D">
            <w:pPr>
              <w:rPr>
                <w:rFonts w:asciiTheme="majorHAnsi" w:hAnsiTheme="majorHAnsi"/>
                <w:b/>
                <w:sz w:val="22"/>
                <w:szCs w:val="22"/>
              </w:rPr>
            </w:pPr>
          </w:p>
        </w:tc>
      </w:tr>
      <w:tr w:rsidR="00EB2E7D" w:rsidRPr="001B7FBA" w14:paraId="329CD792" w14:textId="77777777" w:rsidTr="009B5A2C">
        <w:trPr>
          <w:trHeight w:val="160"/>
        </w:trPr>
        <w:tc>
          <w:tcPr>
            <w:tcW w:w="1555" w:type="dxa"/>
            <w:vMerge/>
            <w:shd w:val="clear" w:color="auto" w:fill="auto"/>
          </w:tcPr>
          <w:p w14:paraId="31A3CE53" w14:textId="77777777" w:rsidR="00EB2E7D" w:rsidRPr="00902049" w:rsidRDefault="00EB2E7D" w:rsidP="00EB2E7D">
            <w:pPr>
              <w:jc w:val="both"/>
              <w:rPr>
                <w:sz w:val="22"/>
                <w:szCs w:val="22"/>
              </w:rPr>
            </w:pPr>
          </w:p>
        </w:tc>
        <w:tc>
          <w:tcPr>
            <w:tcW w:w="2932" w:type="dxa"/>
            <w:vMerge/>
            <w:shd w:val="clear" w:color="auto" w:fill="auto"/>
          </w:tcPr>
          <w:p w14:paraId="742F0863" w14:textId="77777777" w:rsidR="00EB2E7D" w:rsidRPr="00902049" w:rsidRDefault="00EB2E7D" w:rsidP="00EB2E7D">
            <w:pPr>
              <w:rPr>
                <w:sz w:val="22"/>
                <w:szCs w:val="22"/>
              </w:rPr>
            </w:pPr>
          </w:p>
        </w:tc>
        <w:tc>
          <w:tcPr>
            <w:tcW w:w="4120" w:type="dxa"/>
            <w:tcBorders>
              <w:bottom w:val="single" w:sz="4" w:space="0" w:color="auto"/>
            </w:tcBorders>
            <w:shd w:val="clear" w:color="auto" w:fill="auto"/>
          </w:tcPr>
          <w:p w14:paraId="4B61ADAF" w14:textId="77777777" w:rsidR="00EB2E7D" w:rsidRPr="009F082D" w:rsidRDefault="00EB2E7D" w:rsidP="00EB2E7D">
            <w:pPr>
              <w:numPr>
                <w:ilvl w:val="0"/>
                <w:numId w:val="30"/>
              </w:numPr>
              <w:spacing w:line="240" w:lineRule="auto"/>
              <w:rPr>
                <w:color w:val="auto"/>
                <w:sz w:val="22"/>
                <w:szCs w:val="22"/>
              </w:rPr>
            </w:pPr>
            <w:r w:rsidRPr="009F082D">
              <w:rPr>
                <w:color w:val="auto"/>
                <w:sz w:val="22"/>
                <w:szCs w:val="22"/>
              </w:rPr>
              <w:t>Begeleiden bij zelfredzaamheid</w:t>
            </w:r>
          </w:p>
        </w:tc>
        <w:tc>
          <w:tcPr>
            <w:tcW w:w="4146" w:type="dxa"/>
            <w:shd w:val="clear" w:color="auto" w:fill="auto"/>
          </w:tcPr>
          <w:p w14:paraId="7D50E5D1" w14:textId="77777777" w:rsidR="00EB2E7D" w:rsidRPr="009F082D" w:rsidRDefault="00EB2E7D" w:rsidP="00EB2E7D">
            <w:pPr>
              <w:numPr>
                <w:ilvl w:val="0"/>
                <w:numId w:val="30"/>
              </w:numPr>
              <w:spacing w:line="240" w:lineRule="auto"/>
              <w:rPr>
                <w:color w:val="auto"/>
                <w:sz w:val="22"/>
                <w:szCs w:val="22"/>
              </w:rPr>
            </w:pPr>
            <w:r w:rsidRPr="009F082D">
              <w:rPr>
                <w:color w:val="auto"/>
                <w:sz w:val="22"/>
                <w:szCs w:val="22"/>
              </w:rPr>
              <w:t>Palliatieve en terminale zorg verlenen</w:t>
            </w:r>
          </w:p>
        </w:tc>
        <w:tc>
          <w:tcPr>
            <w:tcW w:w="850" w:type="dxa"/>
            <w:shd w:val="clear" w:color="auto" w:fill="auto"/>
          </w:tcPr>
          <w:p w14:paraId="238D7B90" w14:textId="77777777" w:rsidR="00EB2E7D" w:rsidRPr="009F082D" w:rsidRDefault="00EB2E7D" w:rsidP="00EB2E7D">
            <w:pPr>
              <w:rPr>
                <w:rFonts w:asciiTheme="majorHAnsi" w:hAnsiTheme="majorHAnsi"/>
                <w:b/>
                <w:color w:val="auto"/>
                <w:sz w:val="22"/>
                <w:szCs w:val="22"/>
              </w:rPr>
            </w:pPr>
          </w:p>
        </w:tc>
        <w:tc>
          <w:tcPr>
            <w:tcW w:w="899" w:type="dxa"/>
            <w:shd w:val="clear" w:color="auto" w:fill="auto"/>
          </w:tcPr>
          <w:p w14:paraId="05CA07E0" w14:textId="1E7FA312" w:rsidR="00EB2E7D" w:rsidRPr="009F082D" w:rsidRDefault="00EB2E7D" w:rsidP="00EB2E7D">
            <w:pPr>
              <w:rPr>
                <w:rFonts w:asciiTheme="majorHAnsi" w:hAnsiTheme="majorHAnsi"/>
                <w:bCs/>
                <w:color w:val="auto"/>
                <w:sz w:val="22"/>
                <w:szCs w:val="22"/>
              </w:rPr>
            </w:pPr>
          </w:p>
        </w:tc>
      </w:tr>
      <w:tr w:rsidR="00EB2E7D" w:rsidRPr="001B7FBA" w14:paraId="6F40135E" w14:textId="77777777" w:rsidTr="009B5A2C">
        <w:trPr>
          <w:trHeight w:val="160"/>
        </w:trPr>
        <w:tc>
          <w:tcPr>
            <w:tcW w:w="1555" w:type="dxa"/>
            <w:vMerge/>
            <w:shd w:val="clear" w:color="auto" w:fill="auto"/>
          </w:tcPr>
          <w:p w14:paraId="4606C28C" w14:textId="77777777" w:rsidR="00EB2E7D" w:rsidRPr="00902049" w:rsidRDefault="00EB2E7D" w:rsidP="00EB2E7D">
            <w:pPr>
              <w:jc w:val="both"/>
              <w:rPr>
                <w:sz w:val="22"/>
                <w:szCs w:val="22"/>
              </w:rPr>
            </w:pPr>
          </w:p>
        </w:tc>
        <w:tc>
          <w:tcPr>
            <w:tcW w:w="2932" w:type="dxa"/>
            <w:vMerge/>
            <w:shd w:val="clear" w:color="auto" w:fill="auto"/>
          </w:tcPr>
          <w:p w14:paraId="0C624BC8" w14:textId="77777777" w:rsidR="00EB2E7D" w:rsidRPr="00902049" w:rsidRDefault="00EB2E7D" w:rsidP="00EB2E7D">
            <w:pPr>
              <w:rPr>
                <w:sz w:val="22"/>
                <w:szCs w:val="22"/>
              </w:rPr>
            </w:pPr>
          </w:p>
        </w:tc>
        <w:tc>
          <w:tcPr>
            <w:tcW w:w="4120" w:type="dxa"/>
            <w:shd w:val="clear" w:color="auto" w:fill="auto"/>
          </w:tcPr>
          <w:p w14:paraId="3201DFBE" w14:textId="77777777" w:rsidR="00EB2E7D" w:rsidRPr="00902049" w:rsidRDefault="00EB2E7D" w:rsidP="00EB2E7D">
            <w:pPr>
              <w:numPr>
                <w:ilvl w:val="0"/>
                <w:numId w:val="30"/>
              </w:numPr>
              <w:spacing w:line="240" w:lineRule="auto"/>
              <w:rPr>
                <w:sz w:val="22"/>
                <w:szCs w:val="22"/>
              </w:rPr>
            </w:pPr>
            <w:r w:rsidRPr="00902049">
              <w:rPr>
                <w:sz w:val="22"/>
                <w:szCs w:val="22"/>
              </w:rPr>
              <w:t>Begeleiden bij emoties</w:t>
            </w:r>
          </w:p>
        </w:tc>
        <w:tc>
          <w:tcPr>
            <w:tcW w:w="4146" w:type="dxa"/>
            <w:shd w:val="clear" w:color="auto" w:fill="auto"/>
          </w:tcPr>
          <w:p w14:paraId="0CF15CAF" w14:textId="77777777" w:rsidR="00EB2E7D" w:rsidRPr="00902049" w:rsidRDefault="00EB2E7D" w:rsidP="00EB2E7D">
            <w:pPr>
              <w:numPr>
                <w:ilvl w:val="0"/>
                <w:numId w:val="30"/>
              </w:numPr>
              <w:spacing w:line="240" w:lineRule="auto"/>
              <w:rPr>
                <w:sz w:val="22"/>
                <w:szCs w:val="22"/>
              </w:rPr>
            </w:pPr>
            <w:r w:rsidRPr="00902049">
              <w:rPr>
                <w:sz w:val="22"/>
                <w:szCs w:val="22"/>
              </w:rPr>
              <w:t>Begeleiden bij betekenisvol bestaan</w:t>
            </w:r>
          </w:p>
        </w:tc>
        <w:tc>
          <w:tcPr>
            <w:tcW w:w="850" w:type="dxa"/>
            <w:shd w:val="clear" w:color="auto" w:fill="auto"/>
          </w:tcPr>
          <w:p w14:paraId="227D6531" w14:textId="219FA20A" w:rsidR="00EB2E7D" w:rsidRPr="00504BFB" w:rsidRDefault="00EB2E7D" w:rsidP="00EB2E7D">
            <w:pPr>
              <w:rPr>
                <w:rFonts w:asciiTheme="majorHAnsi" w:hAnsiTheme="majorHAnsi"/>
                <w:bCs/>
                <w:sz w:val="22"/>
                <w:szCs w:val="22"/>
              </w:rPr>
            </w:pPr>
          </w:p>
        </w:tc>
        <w:tc>
          <w:tcPr>
            <w:tcW w:w="899" w:type="dxa"/>
            <w:shd w:val="clear" w:color="auto" w:fill="auto"/>
          </w:tcPr>
          <w:p w14:paraId="3F9FC472" w14:textId="77777777" w:rsidR="00EB2E7D" w:rsidRPr="006165C6" w:rsidRDefault="00EB2E7D" w:rsidP="00EB2E7D">
            <w:pPr>
              <w:rPr>
                <w:rFonts w:asciiTheme="majorHAnsi" w:hAnsiTheme="majorHAnsi"/>
                <w:b/>
                <w:sz w:val="22"/>
                <w:szCs w:val="22"/>
              </w:rPr>
            </w:pPr>
          </w:p>
        </w:tc>
      </w:tr>
      <w:tr w:rsidR="00EB2E7D" w:rsidRPr="001B7FBA" w14:paraId="24ABDCBF" w14:textId="77777777" w:rsidTr="009B5A2C">
        <w:trPr>
          <w:trHeight w:val="160"/>
        </w:trPr>
        <w:tc>
          <w:tcPr>
            <w:tcW w:w="1555" w:type="dxa"/>
            <w:vMerge/>
            <w:shd w:val="clear" w:color="auto" w:fill="auto"/>
          </w:tcPr>
          <w:p w14:paraId="0833E1B5" w14:textId="77777777" w:rsidR="00EB2E7D" w:rsidRPr="00902049" w:rsidRDefault="00EB2E7D" w:rsidP="00EB2E7D">
            <w:pPr>
              <w:jc w:val="both"/>
              <w:rPr>
                <w:sz w:val="22"/>
                <w:szCs w:val="22"/>
              </w:rPr>
            </w:pPr>
          </w:p>
        </w:tc>
        <w:tc>
          <w:tcPr>
            <w:tcW w:w="2932" w:type="dxa"/>
            <w:vMerge/>
            <w:shd w:val="clear" w:color="auto" w:fill="auto"/>
          </w:tcPr>
          <w:p w14:paraId="4966873D" w14:textId="77777777" w:rsidR="00EB2E7D" w:rsidRPr="00902049" w:rsidRDefault="00EB2E7D" w:rsidP="00EB2E7D">
            <w:pPr>
              <w:rPr>
                <w:sz w:val="22"/>
                <w:szCs w:val="22"/>
              </w:rPr>
            </w:pPr>
          </w:p>
        </w:tc>
        <w:tc>
          <w:tcPr>
            <w:tcW w:w="4120" w:type="dxa"/>
            <w:shd w:val="clear" w:color="auto" w:fill="auto"/>
          </w:tcPr>
          <w:p w14:paraId="7D5F089F" w14:textId="77777777" w:rsidR="00EB2E7D" w:rsidRPr="00902049" w:rsidRDefault="00EB2E7D" w:rsidP="00EB2E7D">
            <w:pPr>
              <w:numPr>
                <w:ilvl w:val="0"/>
                <w:numId w:val="30"/>
              </w:numPr>
              <w:spacing w:line="240" w:lineRule="auto"/>
              <w:rPr>
                <w:sz w:val="22"/>
                <w:szCs w:val="22"/>
              </w:rPr>
            </w:pPr>
            <w:r w:rsidRPr="00902049">
              <w:rPr>
                <w:sz w:val="22"/>
                <w:szCs w:val="22"/>
              </w:rPr>
              <w:t>Contact maken</w:t>
            </w:r>
          </w:p>
        </w:tc>
        <w:tc>
          <w:tcPr>
            <w:tcW w:w="4146" w:type="dxa"/>
            <w:shd w:val="clear" w:color="auto" w:fill="auto"/>
          </w:tcPr>
          <w:p w14:paraId="41DAB752" w14:textId="77777777" w:rsidR="00EB2E7D" w:rsidRPr="00902049" w:rsidRDefault="00EB2E7D" w:rsidP="00EB2E7D">
            <w:pPr>
              <w:rPr>
                <w:b/>
                <w:sz w:val="22"/>
                <w:szCs w:val="22"/>
              </w:rPr>
            </w:pPr>
          </w:p>
        </w:tc>
        <w:tc>
          <w:tcPr>
            <w:tcW w:w="850" w:type="dxa"/>
            <w:shd w:val="clear" w:color="auto" w:fill="auto"/>
          </w:tcPr>
          <w:p w14:paraId="7EB78C7E" w14:textId="04180B77" w:rsidR="00EB2E7D" w:rsidRPr="00897332" w:rsidRDefault="00EB2E7D" w:rsidP="00EB2E7D">
            <w:pPr>
              <w:rPr>
                <w:rFonts w:asciiTheme="majorHAnsi" w:hAnsiTheme="majorHAnsi"/>
                <w:bCs/>
                <w:sz w:val="22"/>
                <w:szCs w:val="22"/>
              </w:rPr>
            </w:pPr>
          </w:p>
        </w:tc>
        <w:tc>
          <w:tcPr>
            <w:tcW w:w="899" w:type="dxa"/>
            <w:shd w:val="clear" w:color="auto" w:fill="auto"/>
          </w:tcPr>
          <w:p w14:paraId="6295B775" w14:textId="77777777" w:rsidR="00EB2E7D" w:rsidRPr="006165C6" w:rsidRDefault="00EB2E7D" w:rsidP="00EB2E7D">
            <w:pPr>
              <w:rPr>
                <w:rFonts w:asciiTheme="majorHAnsi" w:hAnsiTheme="majorHAnsi"/>
                <w:b/>
                <w:sz w:val="22"/>
                <w:szCs w:val="22"/>
              </w:rPr>
            </w:pPr>
          </w:p>
        </w:tc>
      </w:tr>
      <w:tr w:rsidR="00EB2E7D" w:rsidRPr="001B7FBA" w14:paraId="5AC73DE3" w14:textId="77777777" w:rsidTr="009B5A2C">
        <w:trPr>
          <w:trHeight w:val="160"/>
        </w:trPr>
        <w:tc>
          <w:tcPr>
            <w:tcW w:w="1555" w:type="dxa"/>
            <w:vMerge/>
            <w:shd w:val="clear" w:color="auto" w:fill="auto"/>
          </w:tcPr>
          <w:p w14:paraId="70404BAC" w14:textId="77777777" w:rsidR="00EB2E7D" w:rsidRPr="00902049" w:rsidRDefault="00EB2E7D" w:rsidP="00EB2E7D">
            <w:pPr>
              <w:jc w:val="both"/>
              <w:rPr>
                <w:sz w:val="22"/>
                <w:szCs w:val="22"/>
              </w:rPr>
            </w:pPr>
          </w:p>
        </w:tc>
        <w:tc>
          <w:tcPr>
            <w:tcW w:w="2932" w:type="dxa"/>
            <w:vMerge/>
            <w:shd w:val="clear" w:color="auto" w:fill="auto"/>
          </w:tcPr>
          <w:p w14:paraId="6DA3FFD7" w14:textId="77777777" w:rsidR="00EB2E7D" w:rsidRPr="00902049" w:rsidRDefault="00EB2E7D" w:rsidP="00EB2E7D">
            <w:pPr>
              <w:rPr>
                <w:sz w:val="22"/>
                <w:szCs w:val="22"/>
              </w:rPr>
            </w:pPr>
          </w:p>
        </w:tc>
        <w:tc>
          <w:tcPr>
            <w:tcW w:w="4120" w:type="dxa"/>
            <w:shd w:val="clear" w:color="auto" w:fill="auto"/>
          </w:tcPr>
          <w:p w14:paraId="479ACCC6" w14:textId="77777777" w:rsidR="00EB2E7D" w:rsidRPr="00902049" w:rsidRDefault="00EB2E7D" w:rsidP="00EB2E7D">
            <w:pPr>
              <w:numPr>
                <w:ilvl w:val="0"/>
                <w:numId w:val="30"/>
              </w:numPr>
              <w:spacing w:line="240" w:lineRule="auto"/>
              <w:rPr>
                <w:sz w:val="22"/>
                <w:szCs w:val="22"/>
              </w:rPr>
            </w:pPr>
            <w:r w:rsidRPr="00902049">
              <w:rPr>
                <w:sz w:val="22"/>
                <w:szCs w:val="22"/>
              </w:rPr>
              <w:t>Groepsactiviteiten</w:t>
            </w:r>
          </w:p>
        </w:tc>
        <w:tc>
          <w:tcPr>
            <w:tcW w:w="4146" w:type="dxa"/>
            <w:shd w:val="clear" w:color="auto" w:fill="auto"/>
          </w:tcPr>
          <w:p w14:paraId="18AE908A" w14:textId="77777777" w:rsidR="00EB2E7D" w:rsidRPr="00902049" w:rsidRDefault="00EB2E7D" w:rsidP="00EB2E7D">
            <w:pPr>
              <w:rPr>
                <w:b/>
                <w:sz w:val="22"/>
                <w:szCs w:val="22"/>
              </w:rPr>
            </w:pPr>
          </w:p>
        </w:tc>
        <w:tc>
          <w:tcPr>
            <w:tcW w:w="850" w:type="dxa"/>
            <w:shd w:val="clear" w:color="auto" w:fill="auto"/>
          </w:tcPr>
          <w:p w14:paraId="7BEBB1FB" w14:textId="297C7FB1" w:rsidR="00EB2E7D" w:rsidRPr="00897332" w:rsidRDefault="00EB2E7D" w:rsidP="00EB2E7D">
            <w:pPr>
              <w:rPr>
                <w:rFonts w:asciiTheme="majorHAnsi" w:hAnsiTheme="majorHAnsi"/>
                <w:bCs/>
                <w:sz w:val="22"/>
                <w:szCs w:val="22"/>
              </w:rPr>
            </w:pPr>
          </w:p>
        </w:tc>
        <w:tc>
          <w:tcPr>
            <w:tcW w:w="899" w:type="dxa"/>
            <w:shd w:val="clear" w:color="auto" w:fill="auto"/>
          </w:tcPr>
          <w:p w14:paraId="1C17DEB3" w14:textId="77777777" w:rsidR="00EB2E7D" w:rsidRPr="006165C6" w:rsidRDefault="00EB2E7D" w:rsidP="00EB2E7D">
            <w:pPr>
              <w:rPr>
                <w:rFonts w:asciiTheme="majorHAnsi" w:hAnsiTheme="majorHAnsi"/>
                <w:b/>
                <w:sz w:val="22"/>
                <w:szCs w:val="22"/>
              </w:rPr>
            </w:pPr>
          </w:p>
        </w:tc>
      </w:tr>
      <w:tr w:rsidR="00EB2E7D" w:rsidRPr="001B7FBA" w14:paraId="20FDC30A" w14:textId="77777777" w:rsidTr="009B5A2C">
        <w:trPr>
          <w:trHeight w:val="240"/>
        </w:trPr>
        <w:tc>
          <w:tcPr>
            <w:tcW w:w="1555" w:type="dxa"/>
            <w:vMerge w:val="restart"/>
            <w:shd w:val="clear" w:color="auto" w:fill="auto"/>
          </w:tcPr>
          <w:p w14:paraId="289E0489" w14:textId="77777777" w:rsidR="00EB2E7D" w:rsidRPr="00902049" w:rsidRDefault="00EB2E7D" w:rsidP="00EB2E7D">
            <w:pPr>
              <w:jc w:val="both"/>
              <w:rPr>
                <w:b/>
                <w:sz w:val="22"/>
                <w:szCs w:val="22"/>
              </w:rPr>
            </w:pPr>
            <w:r w:rsidRPr="00902049">
              <w:rPr>
                <w:b/>
                <w:sz w:val="22"/>
                <w:szCs w:val="22"/>
              </w:rPr>
              <w:t>B1-K1-W7</w:t>
            </w:r>
          </w:p>
        </w:tc>
        <w:tc>
          <w:tcPr>
            <w:tcW w:w="2932" w:type="dxa"/>
            <w:vMerge w:val="restart"/>
            <w:shd w:val="clear" w:color="auto" w:fill="auto"/>
          </w:tcPr>
          <w:p w14:paraId="5120B1CB" w14:textId="77777777" w:rsidR="00EB2E7D" w:rsidRPr="00902049" w:rsidRDefault="00EB2E7D" w:rsidP="00EB2E7D">
            <w:pPr>
              <w:rPr>
                <w:b/>
                <w:sz w:val="22"/>
                <w:szCs w:val="22"/>
              </w:rPr>
            </w:pPr>
            <w:r w:rsidRPr="00902049">
              <w:rPr>
                <w:b/>
                <w:sz w:val="22"/>
                <w:szCs w:val="22"/>
              </w:rPr>
              <w:t>Geeft voorlichting, advies en instructie (VAI)</w:t>
            </w:r>
          </w:p>
        </w:tc>
        <w:tc>
          <w:tcPr>
            <w:tcW w:w="4120" w:type="dxa"/>
            <w:shd w:val="clear" w:color="auto" w:fill="auto"/>
          </w:tcPr>
          <w:p w14:paraId="6E519129" w14:textId="29ED0D28" w:rsidR="00EB2E7D" w:rsidRPr="00902049" w:rsidRDefault="00EB2E7D" w:rsidP="00EB2E7D">
            <w:pPr>
              <w:numPr>
                <w:ilvl w:val="0"/>
                <w:numId w:val="31"/>
              </w:numPr>
              <w:spacing w:line="240" w:lineRule="auto"/>
              <w:rPr>
                <w:sz w:val="22"/>
                <w:szCs w:val="22"/>
              </w:rPr>
            </w:pPr>
            <w:r w:rsidRPr="00902049">
              <w:rPr>
                <w:sz w:val="22"/>
                <w:szCs w:val="22"/>
              </w:rPr>
              <w:t>Geven van VAI</w:t>
            </w:r>
          </w:p>
        </w:tc>
        <w:tc>
          <w:tcPr>
            <w:tcW w:w="4146" w:type="dxa"/>
            <w:shd w:val="clear" w:color="auto" w:fill="auto"/>
          </w:tcPr>
          <w:p w14:paraId="4A3AB89F" w14:textId="061E85AF" w:rsidR="00EB2E7D" w:rsidRPr="00902049" w:rsidRDefault="00EB2E7D" w:rsidP="00EB2E7D">
            <w:pPr>
              <w:numPr>
                <w:ilvl w:val="0"/>
                <w:numId w:val="31"/>
              </w:numPr>
              <w:spacing w:line="240" w:lineRule="auto"/>
              <w:rPr>
                <w:sz w:val="22"/>
                <w:szCs w:val="22"/>
              </w:rPr>
            </w:pPr>
            <w:r w:rsidRPr="00902049">
              <w:rPr>
                <w:sz w:val="22"/>
                <w:szCs w:val="22"/>
              </w:rPr>
              <w:t xml:space="preserve">Preventie op micro, </w:t>
            </w:r>
            <w:proofErr w:type="spellStart"/>
            <w:r w:rsidRPr="00902049">
              <w:rPr>
                <w:sz w:val="22"/>
                <w:szCs w:val="22"/>
              </w:rPr>
              <w:t>meso</w:t>
            </w:r>
            <w:proofErr w:type="spellEnd"/>
            <w:r w:rsidRPr="00902049">
              <w:rPr>
                <w:sz w:val="22"/>
                <w:szCs w:val="22"/>
              </w:rPr>
              <w:t xml:space="preserve"> en/of macroniveau</w:t>
            </w:r>
          </w:p>
        </w:tc>
        <w:tc>
          <w:tcPr>
            <w:tcW w:w="850" w:type="dxa"/>
            <w:shd w:val="clear" w:color="auto" w:fill="auto"/>
          </w:tcPr>
          <w:p w14:paraId="49C986CD" w14:textId="283B6A44" w:rsidR="00EB2E7D" w:rsidRPr="00897332" w:rsidRDefault="00EB2E7D" w:rsidP="00EB2E7D">
            <w:pPr>
              <w:rPr>
                <w:rFonts w:asciiTheme="majorHAnsi" w:hAnsiTheme="majorHAnsi"/>
                <w:bCs/>
                <w:sz w:val="22"/>
                <w:szCs w:val="22"/>
              </w:rPr>
            </w:pPr>
          </w:p>
        </w:tc>
        <w:tc>
          <w:tcPr>
            <w:tcW w:w="899" w:type="dxa"/>
            <w:shd w:val="clear" w:color="auto" w:fill="auto"/>
          </w:tcPr>
          <w:p w14:paraId="5345348C" w14:textId="77777777" w:rsidR="00EB2E7D" w:rsidRPr="006165C6" w:rsidRDefault="00EB2E7D" w:rsidP="00EB2E7D">
            <w:pPr>
              <w:rPr>
                <w:rFonts w:asciiTheme="majorHAnsi" w:hAnsiTheme="majorHAnsi"/>
                <w:b/>
                <w:sz w:val="22"/>
                <w:szCs w:val="22"/>
              </w:rPr>
            </w:pPr>
          </w:p>
        </w:tc>
      </w:tr>
      <w:tr w:rsidR="00EB2E7D" w:rsidRPr="001B7FBA" w14:paraId="55B2C87A" w14:textId="77777777" w:rsidTr="009B5A2C">
        <w:trPr>
          <w:trHeight w:val="240"/>
        </w:trPr>
        <w:tc>
          <w:tcPr>
            <w:tcW w:w="1555" w:type="dxa"/>
            <w:vMerge/>
            <w:shd w:val="clear" w:color="auto" w:fill="auto"/>
          </w:tcPr>
          <w:p w14:paraId="42302ADA" w14:textId="77777777" w:rsidR="00EB2E7D" w:rsidRPr="00902049" w:rsidRDefault="00EB2E7D" w:rsidP="00EB2E7D">
            <w:pPr>
              <w:jc w:val="both"/>
              <w:rPr>
                <w:sz w:val="22"/>
                <w:szCs w:val="22"/>
              </w:rPr>
            </w:pPr>
          </w:p>
        </w:tc>
        <w:tc>
          <w:tcPr>
            <w:tcW w:w="2932" w:type="dxa"/>
            <w:vMerge/>
            <w:shd w:val="clear" w:color="auto" w:fill="auto"/>
          </w:tcPr>
          <w:p w14:paraId="4CE8CD54" w14:textId="77777777" w:rsidR="00EB2E7D" w:rsidRPr="00902049" w:rsidRDefault="00EB2E7D" w:rsidP="00EB2E7D">
            <w:pPr>
              <w:rPr>
                <w:sz w:val="22"/>
                <w:szCs w:val="22"/>
              </w:rPr>
            </w:pPr>
          </w:p>
        </w:tc>
        <w:tc>
          <w:tcPr>
            <w:tcW w:w="4120" w:type="dxa"/>
            <w:tcBorders>
              <w:bottom w:val="single" w:sz="4" w:space="0" w:color="auto"/>
            </w:tcBorders>
            <w:shd w:val="clear" w:color="auto" w:fill="auto"/>
          </w:tcPr>
          <w:p w14:paraId="1A19EB15" w14:textId="77777777" w:rsidR="00EB2E7D" w:rsidRPr="00902049" w:rsidRDefault="00EB2E7D" w:rsidP="00EB2E7D">
            <w:pPr>
              <w:rPr>
                <w:sz w:val="22"/>
                <w:szCs w:val="22"/>
              </w:rPr>
            </w:pPr>
          </w:p>
        </w:tc>
        <w:tc>
          <w:tcPr>
            <w:tcW w:w="4146" w:type="dxa"/>
            <w:shd w:val="clear" w:color="auto" w:fill="auto"/>
          </w:tcPr>
          <w:p w14:paraId="6F5C36C1" w14:textId="77777777" w:rsidR="00EB2E7D" w:rsidRPr="00902049" w:rsidRDefault="00EB2E7D" w:rsidP="00EB2E7D">
            <w:pPr>
              <w:numPr>
                <w:ilvl w:val="0"/>
                <w:numId w:val="31"/>
              </w:numPr>
              <w:spacing w:line="240" w:lineRule="auto"/>
              <w:rPr>
                <w:sz w:val="22"/>
                <w:szCs w:val="22"/>
              </w:rPr>
            </w:pPr>
            <w:r w:rsidRPr="00902049">
              <w:rPr>
                <w:sz w:val="22"/>
                <w:szCs w:val="22"/>
              </w:rPr>
              <w:t>Voorlichting, advies en/of instructie geven om de eigen kracht en zelfredzaamheid te versterken</w:t>
            </w:r>
          </w:p>
        </w:tc>
        <w:tc>
          <w:tcPr>
            <w:tcW w:w="850" w:type="dxa"/>
            <w:shd w:val="clear" w:color="auto" w:fill="auto"/>
          </w:tcPr>
          <w:p w14:paraId="3FAD77CF" w14:textId="0A6878B1" w:rsidR="00EB2E7D" w:rsidRPr="00897332" w:rsidRDefault="00EB2E7D" w:rsidP="00EB2E7D">
            <w:pPr>
              <w:rPr>
                <w:rFonts w:asciiTheme="majorHAnsi" w:hAnsiTheme="majorHAnsi"/>
                <w:bCs/>
                <w:sz w:val="22"/>
                <w:szCs w:val="22"/>
              </w:rPr>
            </w:pPr>
          </w:p>
        </w:tc>
        <w:tc>
          <w:tcPr>
            <w:tcW w:w="899" w:type="dxa"/>
            <w:shd w:val="clear" w:color="auto" w:fill="auto"/>
          </w:tcPr>
          <w:p w14:paraId="7CDA170A" w14:textId="77777777" w:rsidR="00EB2E7D" w:rsidRPr="006165C6" w:rsidRDefault="00EB2E7D" w:rsidP="00EB2E7D">
            <w:pPr>
              <w:rPr>
                <w:rFonts w:asciiTheme="majorHAnsi" w:hAnsiTheme="majorHAnsi"/>
                <w:b/>
                <w:sz w:val="22"/>
                <w:szCs w:val="22"/>
              </w:rPr>
            </w:pPr>
          </w:p>
        </w:tc>
      </w:tr>
      <w:tr w:rsidR="00EB2E7D" w:rsidRPr="001B7FBA" w14:paraId="644D2D1B" w14:textId="77777777" w:rsidTr="009B5A2C">
        <w:trPr>
          <w:trHeight w:val="240"/>
        </w:trPr>
        <w:tc>
          <w:tcPr>
            <w:tcW w:w="1555" w:type="dxa"/>
            <w:vMerge/>
            <w:shd w:val="clear" w:color="auto" w:fill="auto"/>
          </w:tcPr>
          <w:p w14:paraId="46C1D540" w14:textId="77777777" w:rsidR="00EB2E7D" w:rsidRPr="00902049" w:rsidRDefault="00EB2E7D" w:rsidP="00EB2E7D">
            <w:pPr>
              <w:jc w:val="both"/>
              <w:rPr>
                <w:sz w:val="22"/>
                <w:szCs w:val="22"/>
              </w:rPr>
            </w:pPr>
          </w:p>
        </w:tc>
        <w:tc>
          <w:tcPr>
            <w:tcW w:w="2932" w:type="dxa"/>
            <w:vMerge/>
            <w:shd w:val="clear" w:color="auto" w:fill="auto"/>
          </w:tcPr>
          <w:p w14:paraId="151EC56E" w14:textId="77777777" w:rsidR="00EB2E7D" w:rsidRPr="00902049" w:rsidRDefault="00EB2E7D" w:rsidP="00EB2E7D">
            <w:pPr>
              <w:rPr>
                <w:sz w:val="22"/>
                <w:szCs w:val="22"/>
              </w:rPr>
            </w:pPr>
          </w:p>
        </w:tc>
        <w:tc>
          <w:tcPr>
            <w:tcW w:w="4120" w:type="dxa"/>
            <w:shd w:val="clear" w:color="auto" w:fill="auto"/>
          </w:tcPr>
          <w:p w14:paraId="5888C3E2" w14:textId="77777777" w:rsidR="00EB2E7D" w:rsidRPr="00902049" w:rsidRDefault="00EB2E7D" w:rsidP="00EB2E7D">
            <w:pPr>
              <w:rPr>
                <w:sz w:val="22"/>
                <w:szCs w:val="22"/>
              </w:rPr>
            </w:pPr>
          </w:p>
        </w:tc>
        <w:tc>
          <w:tcPr>
            <w:tcW w:w="4146" w:type="dxa"/>
            <w:shd w:val="clear" w:color="auto" w:fill="auto"/>
          </w:tcPr>
          <w:p w14:paraId="11CF946A" w14:textId="77777777" w:rsidR="00EB2E7D" w:rsidRPr="00902049" w:rsidRDefault="00EB2E7D" w:rsidP="00EB2E7D">
            <w:pPr>
              <w:numPr>
                <w:ilvl w:val="0"/>
                <w:numId w:val="31"/>
              </w:numPr>
              <w:spacing w:line="240" w:lineRule="auto"/>
              <w:rPr>
                <w:sz w:val="22"/>
                <w:szCs w:val="22"/>
              </w:rPr>
            </w:pPr>
            <w:r w:rsidRPr="00902049">
              <w:rPr>
                <w:sz w:val="22"/>
                <w:szCs w:val="22"/>
              </w:rPr>
              <w:t>Geeft VAI t.a.v. gezonde leefstijl</w:t>
            </w:r>
          </w:p>
        </w:tc>
        <w:tc>
          <w:tcPr>
            <w:tcW w:w="850" w:type="dxa"/>
            <w:shd w:val="clear" w:color="auto" w:fill="auto"/>
          </w:tcPr>
          <w:p w14:paraId="637D5BC8" w14:textId="64EAC470" w:rsidR="00EB2E7D" w:rsidRPr="00897332" w:rsidRDefault="00EB2E7D" w:rsidP="00EB2E7D">
            <w:pPr>
              <w:rPr>
                <w:rFonts w:asciiTheme="majorHAnsi" w:hAnsiTheme="majorHAnsi"/>
                <w:bCs/>
                <w:sz w:val="22"/>
                <w:szCs w:val="22"/>
              </w:rPr>
            </w:pPr>
          </w:p>
        </w:tc>
        <w:tc>
          <w:tcPr>
            <w:tcW w:w="899" w:type="dxa"/>
            <w:shd w:val="clear" w:color="auto" w:fill="auto"/>
          </w:tcPr>
          <w:p w14:paraId="5B36E71D" w14:textId="77777777" w:rsidR="00EB2E7D" w:rsidRPr="006165C6" w:rsidRDefault="00EB2E7D" w:rsidP="00EB2E7D">
            <w:pPr>
              <w:rPr>
                <w:rFonts w:asciiTheme="majorHAnsi" w:hAnsiTheme="majorHAnsi"/>
                <w:b/>
                <w:sz w:val="22"/>
                <w:szCs w:val="22"/>
              </w:rPr>
            </w:pPr>
          </w:p>
        </w:tc>
      </w:tr>
      <w:tr w:rsidR="00EB2E7D" w:rsidRPr="001B7FBA" w14:paraId="665DBB48" w14:textId="77777777" w:rsidTr="009B5A2C">
        <w:trPr>
          <w:trHeight w:val="240"/>
        </w:trPr>
        <w:tc>
          <w:tcPr>
            <w:tcW w:w="1555" w:type="dxa"/>
            <w:vMerge w:val="restart"/>
            <w:shd w:val="clear" w:color="auto" w:fill="auto"/>
          </w:tcPr>
          <w:p w14:paraId="7FC86263" w14:textId="77777777" w:rsidR="00EB2E7D" w:rsidRPr="00902049" w:rsidRDefault="00EB2E7D" w:rsidP="00EB2E7D">
            <w:pPr>
              <w:jc w:val="both"/>
              <w:rPr>
                <w:b/>
                <w:sz w:val="22"/>
                <w:szCs w:val="22"/>
              </w:rPr>
            </w:pPr>
            <w:r w:rsidRPr="00902049">
              <w:rPr>
                <w:b/>
                <w:sz w:val="22"/>
                <w:szCs w:val="22"/>
              </w:rPr>
              <w:t>B1-K1-W8</w:t>
            </w:r>
          </w:p>
        </w:tc>
        <w:tc>
          <w:tcPr>
            <w:tcW w:w="2932" w:type="dxa"/>
            <w:vMerge w:val="restart"/>
            <w:shd w:val="clear" w:color="auto" w:fill="auto"/>
          </w:tcPr>
          <w:p w14:paraId="45735A4A" w14:textId="77777777" w:rsidR="00EB2E7D" w:rsidRPr="00902049" w:rsidRDefault="00EB2E7D" w:rsidP="00EB2E7D">
            <w:pPr>
              <w:rPr>
                <w:b/>
                <w:sz w:val="22"/>
                <w:szCs w:val="22"/>
              </w:rPr>
            </w:pPr>
            <w:r w:rsidRPr="00902049">
              <w:rPr>
                <w:b/>
                <w:sz w:val="22"/>
                <w:szCs w:val="22"/>
              </w:rPr>
              <w:t>Reageert op onvoorziene en crisissituaties</w:t>
            </w:r>
          </w:p>
        </w:tc>
        <w:tc>
          <w:tcPr>
            <w:tcW w:w="4120" w:type="dxa"/>
            <w:shd w:val="clear" w:color="auto" w:fill="auto"/>
          </w:tcPr>
          <w:p w14:paraId="755B9921" w14:textId="77777777" w:rsidR="00EB2E7D" w:rsidRPr="00902049" w:rsidRDefault="00EB2E7D" w:rsidP="00EB2E7D">
            <w:pPr>
              <w:rPr>
                <w:sz w:val="22"/>
                <w:szCs w:val="22"/>
              </w:rPr>
            </w:pPr>
          </w:p>
        </w:tc>
        <w:tc>
          <w:tcPr>
            <w:tcW w:w="4146" w:type="dxa"/>
            <w:shd w:val="clear" w:color="auto" w:fill="auto"/>
          </w:tcPr>
          <w:p w14:paraId="560E756E" w14:textId="77777777" w:rsidR="00EB2E7D" w:rsidRPr="00902049" w:rsidRDefault="00EB2E7D" w:rsidP="00EB2E7D">
            <w:pPr>
              <w:numPr>
                <w:ilvl w:val="0"/>
                <w:numId w:val="32"/>
              </w:numPr>
              <w:spacing w:line="240" w:lineRule="auto"/>
              <w:rPr>
                <w:sz w:val="22"/>
                <w:szCs w:val="22"/>
              </w:rPr>
            </w:pPr>
            <w:r w:rsidRPr="00902049">
              <w:rPr>
                <w:sz w:val="22"/>
                <w:szCs w:val="22"/>
              </w:rPr>
              <w:t>Richtlijnen van de organisatie toepassen bij onvoorziene- en crisissituaties</w:t>
            </w:r>
          </w:p>
        </w:tc>
        <w:tc>
          <w:tcPr>
            <w:tcW w:w="850" w:type="dxa"/>
            <w:shd w:val="clear" w:color="auto" w:fill="auto"/>
          </w:tcPr>
          <w:p w14:paraId="03BBF347" w14:textId="1D7EE7FD" w:rsidR="00EB2E7D" w:rsidRPr="00C075D2" w:rsidRDefault="00EB2E7D" w:rsidP="00EB2E7D">
            <w:pPr>
              <w:rPr>
                <w:rFonts w:asciiTheme="majorHAnsi" w:hAnsiTheme="majorHAnsi"/>
                <w:bCs/>
                <w:sz w:val="22"/>
                <w:szCs w:val="22"/>
              </w:rPr>
            </w:pPr>
          </w:p>
        </w:tc>
        <w:tc>
          <w:tcPr>
            <w:tcW w:w="899" w:type="dxa"/>
            <w:shd w:val="clear" w:color="auto" w:fill="auto"/>
          </w:tcPr>
          <w:p w14:paraId="5C709700" w14:textId="77777777" w:rsidR="00EB2E7D" w:rsidRPr="006165C6" w:rsidRDefault="00EB2E7D" w:rsidP="00EB2E7D">
            <w:pPr>
              <w:rPr>
                <w:rFonts w:asciiTheme="majorHAnsi" w:hAnsiTheme="majorHAnsi"/>
                <w:sz w:val="22"/>
                <w:szCs w:val="22"/>
              </w:rPr>
            </w:pPr>
          </w:p>
        </w:tc>
      </w:tr>
      <w:tr w:rsidR="00EB2E7D" w:rsidRPr="001B7FBA" w14:paraId="3C32736E" w14:textId="77777777" w:rsidTr="009B5A2C">
        <w:trPr>
          <w:trHeight w:val="240"/>
        </w:trPr>
        <w:tc>
          <w:tcPr>
            <w:tcW w:w="1555" w:type="dxa"/>
            <w:vMerge/>
            <w:shd w:val="clear" w:color="auto" w:fill="auto"/>
          </w:tcPr>
          <w:p w14:paraId="34E6A2A8" w14:textId="77777777" w:rsidR="00EB2E7D" w:rsidRPr="00902049" w:rsidRDefault="00EB2E7D" w:rsidP="00EB2E7D">
            <w:pPr>
              <w:rPr>
                <w:sz w:val="22"/>
                <w:szCs w:val="22"/>
              </w:rPr>
            </w:pPr>
          </w:p>
        </w:tc>
        <w:tc>
          <w:tcPr>
            <w:tcW w:w="2932" w:type="dxa"/>
            <w:vMerge/>
            <w:shd w:val="clear" w:color="auto" w:fill="auto"/>
          </w:tcPr>
          <w:p w14:paraId="0EFAD748" w14:textId="77777777" w:rsidR="00EB2E7D" w:rsidRPr="00902049" w:rsidRDefault="00EB2E7D" w:rsidP="00EB2E7D">
            <w:pPr>
              <w:rPr>
                <w:sz w:val="22"/>
                <w:szCs w:val="22"/>
              </w:rPr>
            </w:pPr>
          </w:p>
        </w:tc>
        <w:tc>
          <w:tcPr>
            <w:tcW w:w="4120" w:type="dxa"/>
            <w:tcBorders>
              <w:bottom w:val="single" w:sz="4" w:space="0" w:color="auto"/>
            </w:tcBorders>
            <w:shd w:val="clear" w:color="auto" w:fill="auto"/>
          </w:tcPr>
          <w:p w14:paraId="4821AD3D" w14:textId="77777777" w:rsidR="00EB2E7D" w:rsidRPr="00902049" w:rsidRDefault="00EB2E7D" w:rsidP="00EB2E7D">
            <w:pPr>
              <w:rPr>
                <w:sz w:val="22"/>
                <w:szCs w:val="22"/>
              </w:rPr>
            </w:pPr>
          </w:p>
        </w:tc>
        <w:tc>
          <w:tcPr>
            <w:tcW w:w="4146" w:type="dxa"/>
            <w:shd w:val="clear" w:color="auto" w:fill="auto"/>
          </w:tcPr>
          <w:p w14:paraId="4EFFCCF5" w14:textId="77777777" w:rsidR="00EB2E7D" w:rsidRPr="00902049" w:rsidRDefault="00EB2E7D" w:rsidP="00EB2E7D">
            <w:pPr>
              <w:numPr>
                <w:ilvl w:val="0"/>
                <w:numId w:val="32"/>
              </w:numPr>
              <w:spacing w:line="240" w:lineRule="auto"/>
              <w:rPr>
                <w:sz w:val="22"/>
                <w:szCs w:val="22"/>
              </w:rPr>
            </w:pPr>
            <w:r w:rsidRPr="00902049">
              <w:rPr>
                <w:sz w:val="22"/>
                <w:szCs w:val="22"/>
              </w:rPr>
              <w:t>Handelen bij onvoorziene- en crisissituaties</w:t>
            </w:r>
          </w:p>
        </w:tc>
        <w:tc>
          <w:tcPr>
            <w:tcW w:w="850" w:type="dxa"/>
            <w:shd w:val="clear" w:color="auto" w:fill="auto"/>
          </w:tcPr>
          <w:p w14:paraId="4666BE00" w14:textId="28968C95" w:rsidR="00EB2E7D" w:rsidRPr="00C075D2" w:rsidRDefault="00EB2E7D" w:rsidP="00EB2E7D">
            <w:pPr>
              <w:rPr>
                <w:rFonts w:asciiTheme="majorHAnsi" w:hAnsiTheme="majorHAnsi"/>
                <w:bCs/>
                <w:sz w:val="22"/>
                <w:szCs w:val="22"/>
              </w:rPr>
            </w:pPr>
          </w:p>
        </w:tc>
        <w:tc>
          <w:tcPr>
            <w:tcW w:w="899" w:type="dxa"/>
            <w:shd w:val="clear" w:color="auto" w:fill="auto"/>
          </w:tcPr>
          <w:p w14:paraId="6E93EE86" w14:textId="77777777" w:rsidR="00EB2E7D" w:rsidRPr="006165C6" w:rsidRDefault="00EB2E7D" w:rsidP="00EB2E7D">
            <w:pPr>
              <w:rPr>
                <w:rFonts w:asciiTheme="majorHAnsi" w:hAnsiTheme="majorHAnsi"/>
                <w:sz w:val="22"/>
                <w:szCs w:val="22"/>
              </w:rPr>
            </w:pPr>
          </w:p>
        </w:tc>
      </w:tr>
      <w:tr w:rsidR="00EB2E7D" w:rsidRPr="001B7FBA" w14:paraId="43321210" w14:textId="77777777" w:rsidTr="009B5A2C">
        <w:trPr>
          <w:trHeight w:val="375"/>
        </w:trPr>
        <w:tc>
          <w:tcPr>
            <w:tcW w:w="1555" w:type="dxa"/>
            <w:vMerge w:val="restart"/>
            <w:shd w:val="clear" w:color="auto" w:fill="auto"/>
          </w:tcPr>
          <w:p w14:paraId="76831A66" w14:textId="77777777" w:rsidR="00EB2E7D" w:rsidRPr="00902049" w:rsidRDefault="00EB2E7D" w:rsidP="00EB2E7D">
            <w:pPr>
              <w:rPr>
                <w:b/>
                <w:sz w:val="22"/>
                <w:szCs w:val="22"/>
              </w:rPr>
            </w:pPr>
            <w:r w:rsidRPr="00902049">
              <w:rPr>
                <w:b/>
                <w:sz w:val="22"/>
                <w:szCs w:val="22"/>
              </w:rPr>
              <w:t>B1-K1-W9</w:t>
            </w:r>
          </w:p>
        </w:tc>
        <w:tc>
          <w:tcPr>
            <w:tcW w:w="2932" w:type="dxa"/>
            <w:vMerge w:val="restart"/>
            <w:shd w:val="clear" w:color="auto" w:fill="auto"/>
          </w:tcPr>
          <w:p w14:paraId="1E98BA49" w14:textId="77777777" w:rsidR="00EB2E7D" w:rsidRPr="00902049" w:rsidRDefault="00EB2E7D" w:rsidP="00EB2E7D">
            <w:pPr>
              <w:rPr>
                <w:b/>
                <w:sz w:val="22"/>
                <w:szCs w:val="22"/>
              </w:rPr>
            </w:pPr>
            <w:r w:rsidRPr="00902049">
              <w:rPr>
                <w:b/>
                <w:sz w:val="22"/>
                <w:szCs w:val="22"/>
              </w:rPr>
              <w:t>Coördineert de zorgverlening van individuele zorgvragers</w:t>
            </w:r>
          </w:p>
        </w:tc>
        <w:tc>
          <w:tcPr>
            <w:tcW w:w="4120" w:type="dxa"/>
            <w:shd w:val="clear" w:color="auto" w:fill="auto"/>
          </w:tcPr>
          <w:p w14:paraId="642F467A" w14:textId="77777777" w:rsidR="00EB2E7D" w:rsidRPr="00902049" w:rsidRDefault="00EB2E7D" w:rsidP="00EB2E7D">
            <w:pPr>
              <w:numPr>
                <w:ilvl w:val="0"/>
                <w:numId w:val="33"/>
              </w:numPr>
              <w:spacing w:line="240" w:lineRule="auto"/>
              <w:rPr>
                <w:sz w:val="22"/>
                <w:szCs w:val="22"/>
              </w:rPr>
            </w:pPr>
            <w:r w:rsidRPr="00902049">
              <w:rPr>
                <w:sz w:val="22"/>
                <w:szCs w:val="22"/>
              </w:rPr>
              <w:t>Mantelzorger</w:t>
            </w:r>
          </w:p>
        </w:tc>
        <w:tc>
          <w:tcPr>
            <w:tcW w:w="4146" w:type="dxa"/>
            <w:shd w:val="clear" w:color="auto" w:fill="auto"/>
          </w:tcPr>
          <w:p w14:paraId="04AFACDC" w14:textId="77777777" w:rsidR="00EB2E7D" w:rsidRPr="00902049" w:rsidRDefault="00EB2E7D" w:rsidP="00EB2E7D">
            <w:pPr>
              <w:numPr>
                <w:ilvl w:val="0"/>
                <w:numId w:val="33"/>
              </w:numPr>
              <w:spacing w:line="240" w:lineRule="auto"/>
              <w:rPr>
                <w:sz w:val="22"/>
                <w:szCs w:val="22"/>
              </w:rPr>
            </w:pPr>
            <w:r w:rsidRPr="00902049">
              <w:rPr>
                <w:sz w:val="22"/>
                <w:szCs w:val="22"/>
              </w:rPr>
              <w:t>Samenwerken met mantelzorgers, vrijwilligers en andere disciplines</w:t>
            </w:r>
          </w:p>
        </w:tc>
        <w:tc>
          <w:tcPr>
            <w:tcW w:w="850" w:type="dxa"/>
            <w:shd w:val="clear" w:color="auto" w:fill="auto"/>
          </w:tcPr>
          <w:p w14:paraId="62873508" w14:textId="329C0865" w:rsidR="00EB2E7D" w:rsidRPr="00C075D2" w:rsidRDefault="00EB2E7D" w:rsidP="00EB2E7D">
            <w:pPr>
              <w:rPr>
                <w:rFonts w:asciiTheme="majorHAnsi" w:hAnsiTheme="majorHAnsi"/>
                <w:bCs/>
                <w:sz w:val="22"/>
                <w:szCs w:val="22"/>
              </w:rPr>
            </w:pPr>
          </w:p>
        </w:tc>
        <w:tc>
          <w:tcPr>
            <w:tcW w:w="899" w:type="dxa"/>
            <w:shd w:val="clear" w:color="auto" w:fill="auto"/>
          </w:tcPr>
          <w:p w14:paraId="780A6E30" w14:textId="77777777" w:rsidR="00EB2E7D" w:rsidRPr="006165C6" w:rsidRDefault="00EB2E7D" w:rsidP="00EB2E7D">
            <w:pPr>
              <w:rPr>
                <w:rFonts w:asciiTheme="majorHAnsi" w:hAnsiTheme="majorHAnsi"/>
                <w:b/>
                <w:sz w:val="22"/>
                <w:szCs w:val="22"/>
              </w:rPr>
            </w:pPr>
          </w:p>
        </w:tc>
      </w:tr>
      <w:tr w:rsidR="00EB2E7D" w:rsidRPr="001B7FBA" w14:paraId="03FCEEE7" w14:textId="77777777" w:rsidTr="009B5A2C">
        <w:trPr>
          <w:trHeight w:val="255"/>
        </w:trPr>
        <w:tc>
          <w:tcPr>
            <w:tcW w:w="1555" w:type="dxa"/>
            <w:vMerge/>
            <w:shd w:val="clear" w:color="auto" w:fill="auto"/>
          </w:tcPr>
          <w:p w14:paraId="72EBB591" w14:textId="77777777" w:rsidR="00EB2E7D" w:rsidRPr="00902049" w:rsidRDefault="00EB2E7D" w:rsidP="00EB2E7D">
            <w:pPr>
              <w:rPr>
                <w:b/>
                <w:sz w:val="22"/>
                <w:szCs w:val="22"/>
              </w:rPr>
            </w:pPr>
          </w:p>
        </w:tc>
        <w:tc>
          <w:tcPr>
            <w:tcW w:w="2932" w:type="dxa"/>
            <w:vMerge/>
            <w:shd w:val="clear" w:color="auto" w:fill="auto"/>
          </w:tcPr>
          <w:p w14:paraId="57A17FFF" w14:textId="77777777" w:rsidR="00EB2E7D" w:rsidRPr="00902049" w:rsidRDefault="00EB2E7D" w:rsidP="00EB2E7D">
            <w:pPr>
              <w:rPr>
                <w:b/>
                <w:sz w:val="22"/>
                <w:szCs w:val="22"/>
              </w:rPr>
            </w:pPr>
          </w:p>
        </w:tc>
        <w:tc>
          <w:tcPr>
            <w:tcW w:w="4120" w:type="dxa"/>
            <w:shd w:val="clear" w:color="auto" w:fill="auto"/>
          </w:tcPr>
          <w:p w14:paraId="69B85172" w14:textId="77777777" w:rsidR="00EB2E7D" w:rsidRPr="00902049" w:rsidRDefault="00EB2E7D" w:rsidP="00EB2E7D">
            <w:pPr>
              <w:numPr>
                <w:ilvl w:val="0"/>
                <w:numId w:val="33"/>
              </w:numPr>
              <w:spacing w:line="240" w:lineRule="auto"/>
              <w:rPr>
                <w:sz w:val="22"/>
                <w:szCs w:val="22"/>
              </w:rPr>
            </w:pPr>
            <w:r w:rsidRPr="00902049">
              <w:rPr>
                <w:sz w:val="22"/>
                <w:szCs w:val="22"/>
              </w:rPr>
              <w:t>Sociaal netwerk</w:t>
            </w:r>
          </w:p>
        </w:tc>
        <w:tc>
          <w:tcPr>
            <w:tcW w:w="4146" w:type="dxa"/>
            <w:shd w:val="clear" w:color="auto" w:fill="auto"/>
          </w:tcPr>
          <w:p w14:paraId="5F196D43" w14:textId="77777777" w:rsidR="00EB2E7D" w:rsidRPr="00902049" w:rsidRDefault="00EB2E7D" w:rsidP="00EB2E7D">
            <w:pPr>
              <w:numPr>
                <w:ilvl w:val="0"/>
                <w:numId w:val="33"/>
              </w:numPr>
              <w:spacing w:line="240" w:lineRule="auto"/>
              <w:rPr>
                <w:sz w:val="22"/>
                <w:szCs w:val="22"/>
              </w:rPr>
            </w:pPr>
            <w:r w:rsidRPr="00902049">
              <w:rPr>
                <w:sz w:val="22"/>
                <w:szCs w:val="22"/>
              </w:rPr>
              <w:t>Knelpunten analyseren</w:t>
            </w:r>
          </w:p>
        </w:tc>
        <w:tc>
          <w:tcPr>
            <w:tcW w:w="850" w:type="dxa"/>
            <w:shd w:val="clear" w:color="auto" w:fill="auto"/>
          </w:tcPr>
          <w:p w14:paraId="6D817DED" w14:textId="26FAE37C" w:rsidR="00EB2E7D" w:rsidRPr="00C075D2" w:rsidRDefault="00EB2E7D" w:rsidP="00EB2E7D">
            <w:pPr>
              <w:rPr>
                <w:rFonts w:asciiTheme="majorHAnsi" w:hAnsiTheme="majorHAnsi"/>
                <w:bCs/>
                <w:sz w:val="22"/>
                <w:szCs w:val="22"/>
              </w:rPr>
            </w:pPr>
          </w:p>
        </w:tc>
        <w:tc>
          <w:tcPr>
            <w:tcW w:w="899" w:type="dxa"/>
            <w:shd w:val="clear" w:color="auto" w:fill="auto"/>
          </w:tcPr>
          <w:p w14:paraId="1BC8DE18" w14:textId="77777777" w:rsidR="00EB2E7D" w:rsidRPr="006165C6" w:rsidRDefault="00EB2E7D" w:rsidP="00EB2E7D">
            <w:pPr>
              <w:rPr>
                <w:rFonts w:asciiTheme="majorHAnsi" w:hAnsiTheme="majorHAnsi"/>
                <w:b/>
                <w:sz w:val="22"/>
                <w:szCs w:val="22"/>
              </w:rPr>
            </w:pPr>
          </w:p>
        </w:tc>
      </w:tr>
      <w:tr w:rsidR="00EB2E7D" w:rsidRPr="001B7FBA" w14:paraId="713016F7" w14:textId="77777777" w:rsidTr="009B5A2C">
        <w:trPr>
          <w:trHeight w:val="450"/>
        </w:trPr>
        <w:tc>
          <w:tcPr>
            <w:tcW w:w="1555" w:type="dxa"/>
            <w:vMerge/>
            <w:shd w:val="clear" w:color="auto" w:fill="auto"/>
          </w:tcPr>
          <w:p w14:paraId="1965BF87" w14:textId="77777777" w:rsidR="00EB2E7D" w:rsidRPr="00902049" w:rsidRDefault="00EB2E7D" w:rsidP="00EB2E7D">
            <w:pPr>
              <w:rPr>
                <w:b/>
                <w:sz w:val="22"/>
                <w:szCs w:val="22"/>
              </w:rPr>
            </w:pPr>
          </w:p>
        </w:tc>
        <w:tc>
          <w:tcPr>
            <w:tcW w:w="2932" w:type="dxa"/>
            <w:vMerge/>
            <w:shd w:val="clear" w:color="auto" w:fill="auto"/>
          </w:tcPr>
          <w:p w14:paraId="6F716CF1" w14:textId="77777777" w:rsidR="00EB2E7D" w:rsidRPr="00902049" w:rsidRDefault="00EB2E7D" w:rsidP="00EB2E7D">
            <w:pPr>
              <w:rPr>
                <w:b/>
                <w:sz w:val="22"/>
                <w:szCs w:val="22"/>
              </w:rPr>
            </w:pPr>
          </w:p>
        </w:tc>
        <w:tc>
          <w:tcPr>
            <w:tcW w:w="4120" w:type="dxa"/>
            <w:shd w:val="clear" w:color="auto" w:fill="auto"/>
          </w:tcPr>
          <w:p w14:paraId="6D6D3DA7" w14:textId="77777777" w:rsidR="00EB2E7D" w:rsidRPr="00902049" w:rsidRDefault="00EB2E7D" w:rsidP="00EB2E7D">
            <w:pPr>
              <w:ind w:left="720"/>
              <w:rPr>
                <w:sz w:val="22"/>
                <w:szCs w:val="22"/>
              </w:rPr>
            </w:pPr>
          </w:p>
        </w:tc>
        <w:tc>
          <w:tcPr>
            <w:tcW w:w="4146" w:type="dxa"/>
            <w:shd w:val="clear" w:color="auto" w:fill="auto"/>
          </w:tcPr>
          <w:p w14:paraId="12E32349" w14:textId="77777777" w:rsidR="00EB2E7D" w:rsidRPr="00902049" w:rsidRDefault="00EB2E7D" w:rsidP="00EB2E7D">
            <w:pPr>
              <w:numPr>
                <w:ilvl w:val="0"/>
                <w:numId w:val="33"/>
              </w:numPr>
              <w:spacing w:line="240" w:lineRule="auto"/>
              <w:rPr>
                <w:sz w:val="22"/>
                <w:szCs w:val="22"/>
              </w:rPr>
            </w:pPr>
            <w:r w:rsidRPr="00902049">
              <w:rPr>
                <w:sz w:val="22"/>
                <w:szCs w:val="22"/>
              </w:rPr>
              <w:t>Overleg afstemmen met betrokkenen</w:t>
            </w:r>
          </w:p>
        </w:tc>
        <w:tc>
          <w:tcPr>
            <w:tcW w:w="850" w:type="dxa"/>
            <w:shd w:val="clear" w:color="auto" w:fill="auto"/>
          </w:tcPr>
          <w:p w14:paraId="2ECD657D" w14:textId="01F5C8E5" w:rsidR="00EB2E7D" w:rsidRPr="00C075D2" w:rsidRDefault="00EB2E7D" w:rsidP="00EB2E7D">
            <w:pPr>
              <w:rPr>
                <w:rFonts w:asciiTheme="majorHAnsi" w:hAnsiTheme="majorHAnsi"/>
                <w:bCs/>
                <w:sz w:val="22"/>
                <w:szCs w:val="22"/>
              </w:rPr>
            </w:pPr>
          </w:p>
        </w:tc>
        <w:tc>
          <w:tcPr>
            <w:tcW w:w="899" w:type="dxa"/>
            <w:shd w:val="clear" w:color="auto" w:fill="auto"/>
          </w:tcPr>
          <w:p w14:paraId="18BB2835" w14:textId="77777777" w:rsidR="00EB2E7D" w:rsidRPr="006165C6" w:rsidRDefault="00EB2E7D" w:rsidP="00EB2E7D">
            <w:pPr>
              <w:rPr>
                <w:rFonts w:asciiTheme="majorHAnsi" w:hAnsiTheme="majorHAnsi"/>
                <w:b/>
                <w:sz w:val="22"/>
                <w:szCs w:val="22"/>
              </w:rPr>
            </w:pPr>
          </w:p>
          <w:p w14:paraId="5F022AC8" w14:textId="77777777" w:rsidR="00EB2E7D" w:rsidRPr="006165C6" w:rsidRDefault="00EB2E7D" w:rsidP="00EB2E7D">
            <w:pPr>
              <w:rPr>
                <w:rFonts w:asciiTheme="majorHAnsi" w:hAnsiTheme="majorHAnsi"/>
                <w:b/>
                <w:sz w:val="22"/>
                <w:szCs w:val="22"/>
              </w:rPr>
            </w:pPr>
          </w:p>
        </w:tc>
      </w:tr>
      <w:tr w:rsidR="00EB2E7D" w:rsidRPr="00902049" w14:paraId="05209A46" w14:textId="77777777" w:rsidTr="009B5A2C">
        <w:tc>
          <w:tcPr>
            <w:tcW w:w="1555" w:type="dxa"/>
            <w:vMerge w:val="restart"/>
            <w:shd w:val="clear" w:color="auto" w:fill="auto"/>
          </w:tcPr>
          <w:p w14:paraId="5CEDF98A" w14:textId="77777777" w:rsidR="00EB2E7D" w:rsidRPr="00902049" w:rsidRDefault="00EB2E7D" w:rsidP="00EB2E7D">
            <w:pPr>
              <w:rPr>
                <w:b/>
                <w:sz w:val="22"/>
                <w:szCs w:val="22"/>
              </w:rPr>
            </w:pPr>
            <w:r w:rsidRPr="00902049">
              <w:rPr>
                <w:b/>
                <w:sz w:val="22"/>
                <w:szCs w:val="22"/>
              </w:rPr>
              <w:t>B1-K1-W10</w:t>
            </w:r>
          </w:p>
        </w:tc>
        <w:tc>
          <w:tcPr>
            <w:tcW w:w="2932" w:type="dxa"/>
            <w:vMerge w:val="restart"/>
            <w:shd w:val="clear" w:color="auto" w:fill="auto"/>
          </w:tcPr>
          <w:p w14:paraId="308B0E0F" w14:textId="77777777" w:rsidR="00EB2E7D" w:rsidRPr="00902049" w:rsidRDefault="00EB2E7D" w:rsidP="00EB2E7D">
            <w:pPr>
              <w:rPr>
                <w:b/>
                <w:sz w:val="22"/>
                <w:szCs w:val="22"/>
              </w:rPr>
            </w:pPr>
            <w:r w:rsidRPr="00902049">
              <w:rPr>
                <w:b/>
                <w:sz w:val="22"/>
                <w:szCs w:val="22"/>
              </w:rPr>
              <w:t xml:space="preserve">Evalueert en legt de verpleegkundige zorg vast </w:t>
            </w:r>
          </w:p>
        </w:tc>
        <w:tc>
          <w:tcPr>
            <w:tcW w:w="4120" w:type="dxa"/>
            <w:tcBorders>
              <w:bottom w:val="single" w:sz="4" w:space="0" w:color="auto"/>
            </w:tcBorders>
            <w:shd w:val="clear" w:color="auto" w:fill="auto"/>
          </w:tcPr>
          <w:p w14:paraId="61A710A4" w14:textId="77777777" w:rsidR="00EB2E7D" w:rsidRPr="00902049" w:rsidRDefault="00EB2E7D" w:rsidP="00EB2E7D">
            <w:pPr>
              <w:numPr>
                <w:ilvl w:val="0"/>
                <w:numId w:val="34"/>
              </w:numPr>
              <w:tabs>
                <w:tab w:val="left" w:pos="144"/>
              </w:tabs>
              <w:spacing w:line="240" w:lineRule="auto"/>
              <w:rPr>
                <w:sz w:val="22"/>
                <w:szCs w:val="22"/>
              </w:rPr>
            </w:pPr>
            <w:r w:rsidRPr="00902049">
              <w:rPr>
                <w:sz w:val="22"/>
                <w:szCs w:val="22"/>
              </w:rPr>
              <w:t>Rapporteren mondeling en schriftelijk</w:t>
            </w:r>
          </w:p>
        </w:tc>
        <w:tc>
          <w:tcPr>
            <w:tcW w:w="4146" w:type="dxa"/>
            <w:shd w:val="clear" w:color="auto" w:fill="auto"/>
          </w:tcPr>
          <w:p w14:paraId="61365072" w14:textId="77777777" w:rsidR="00EB2E7D" w:rsidRPr="00902049" w:rsidRDefault="00EB2E7D" w:rsidP="00EB2E7D">
            <w:pPr>
              <w:numPr>
                <w:ilvl w:val="0"/>
                <w:numId w:val="34"/>
              </w:numPr>
              <w:tabs>
                <w:tab w:val="left" w:pos="144"/>
              </w:tabs>
              <w:spacing w:line="240" w:lineRule="auto"/>
              <w:rPr>
                <w:sz w:val="22"/>
                <w:szCs w:val="22"/>
              </w:rPr>
            </w:pPr>
            <w:r w:rsidRPr="00902049">
              <w:rPr>
                <w:sz w:val="22"/>
                <w:szCs w:val="22"/>
              </w:rPr>
              <w:t>Overdracht naar andere instelling</w:t>
            </w:r>
          </w:p>
        </w:tc>
        <w:tc>
          <w:tcPr>
            <w:tcW w:w="850" w:type="dxa"/>
            <w:shd w:val="clear" w:color="auto" w:fill="auto"/>
          </w:tcPr>
          <w:p w14:paraId="7BB922B1" w14:textId="4D28992F" w:rsidR="00EB2E7D" w:rsidRPr="00C075D2" w:rsidRDefault="00EB2E7D" w:rsidP="00EB2E7D">
            <w:pPr>
              <w:rPr>
                <w:rFonts w:asciiTheme="majorHAnsi" w:hAnsiTheme="majorHAnsi"/>
                <w:bCs/>
                <w:sz w:val="22"/>
                <w:szCs w:val="22"/>
              </w:rPr>
            </w:pPr>
          </w:p>
        </w:tc>
        <w:tc>
          <w:tcPr>
            <w:tcW w:w="899" w:type="dxa"/>
            <w:shd w:val="clear" w:color="auto" w:fill="auto"/>
          </w:tcPr>
          <w:p w14:paraId="0874D51E" w14:textId="77777777" w:rsidR="00EB2E7D" w:rsidRPr="006165C6" w:rsidRDefault="00EB2E7D" w:rsidP="00EB2E7D">
            <w:pPr>
              <w:rPr>
                <w:rFonts w:asciiTheme="majorHAnsi" w:hAnsiTheme="majorHAnsi"/>
                <w:b/>
                <w:sz w:val="22"/>
                <w:szCs w:val="22"/>
              </w:rPr>
            </w:pPr>
          </w:p>
        </w:tc>
      </w:tr>
      <w:tr w:rsidR="00EB2E7D" w:rsidRPr="00902049" w14:paraId="5CB90934" w14:textId="77777777" w:rsidTr="009B5A2C">
        <w:tc>
          <w:tcPr>
            <w:tcW w:w="1555" w:type="dxa"/>
            <w:vMerge/>
            <w:shd w:val="clear" w:color="auto" w:fill="auto"/>
          </w:tcPr>
          <w:p w14:paraId="4ECB0FA6" w14:textId="77777777" w:rsidR="00EB2E7D" w:rsidRPr="00902049" w:rsidRDefault="00EB2E7D" w:rsidP="00EB2E7D">
            <w:pPr>
              <w:rPr>
                <w:sz w:val="22"/>
                <w:szCs w:val="22"/>
              </w:rPr>
            </w:pPr>
          </w:p>
        </w:tc>
        <w:tc>
          <w:tcPr>
            <w:tcW w:w="2932" w:type="dxa"/>
            <w:vMerge/>
            <w:shd w:val="clear" w:color="auto" w:fill="auto"/>
          </w:tcPr>
          <w:p w14:paraId="5F243130" w14:textId="77777777" w:rsidR="00EB2E7D" w:rsidRPr="00902049" w:rsidRDefault="00EB2E7D" w:rsidP="00EB2E7D">
            <w:pPr>
              <w:rPr>
                <w:sz w:val="22"/>
                <w:szCs w:val="22"/>
              </w:rPr>
            </w:pPr>
          </w:p>
        </w:tc>
        <w:tc>
          <w:tcPr>
            <w:tcW w:w="4120" w:type="dxa"/>
            <w:shd w:val="clear" w:color="auto" w:fill="auto"/>
          </w:tcPr>
          <w:p w14:paraId="0A7FEF22" w14:textId="77777777" w:rsidR="00EB2E7D" w:rsidRPr="00902049" w:rsidRDefault="00EB2E7D" w:rsidP="00EB2E7D">
            <w:pPr>
              <w:numPr>
                <w:ilvl w:val="0"/>
                <w:numId w:val="34"/>
              </w:numPr>
              <w:tabs>
                <w:tab w:val="left" w:pos="144"/>
              </w:tabs>
              <w:spacing w:line="240" w:lineRule="auto"/>
              <w:rPr>
                <w:sz w:val="22"/>
                <w:szCs w:val="22"/>
              </w:rPr>
            </w:pPr>
            <w:r w:rsidRPr="00902049">
              <w:rPr>
                <w:sz w:val="22"/>
                <w:szCs w:val="22"/>
              </w:rPr>
              <w:t>Zorg evalueren</w:t>
            </w:r>
          </w:p>
        </w:tc>
        <w:tc>
          <w:tcPr>
            <w:tcW w:w="4146" w:type="dxa"/>
            <w:shd w:val="clear" w:color="auto" w:fill="auto"/>
          </w:tcPr>
          <w:p w14:paraId="6905A605" w14:textId="77777777" w:rsidR="00EB2E7D" w:rsidRPr="00902049" w:rsidRDefault="00EB2E7D" w:rsidP="00EB2E7D">
            <w:pPr>
              <w:numPr>
                <w:ilvl w:val="0"/>
                <w:numId w:val="34"/>
              </w:numPr>
              <w:tabs>
                <w:tab w:val="left" w:pos="144"/>
              </w:tabs>
              <w:spacing w:line="240" w:lineRule="auto"/>
              <w:rPr>
                <w:sz w:val="22"/>
                <w:szCs w:val="22"/>
              </w:rPr>
            </w:pPr>
            <w:r w:rsidRPr="00902049">
              <w:rPr>
                <w:sz w:val="22"/>
                <w:szCs w:val="22"/>
              </w:rPr>
              <w:t>Verpleegplan evalueren</w:t>
            </w:r>
          </w:p>
        </w:tc>
        <w:tc>
          <w:tcPr>
            <w:tcW w:w="850" w:type="dxa"/>
            <w:shd w:val="clear" w:color="auto" w:fill="auto"/>
          </w:tcPr>
          <w:p w14:paraId="18BEF046" w14:textId="29898F6C" w:rsidR="00EB2E7D" w:rsidRPr="00C075D2" w:rsidRDefault="00EB2E7D" w:rsidP="00EB2E7D">
            <w:pPr>
              <w:rPr>
                <w:rFonts w:asciiTheme="majorHAnsi" w:hAnsiTheme="majorHAnsi"/>
                <w:bCs/>
                <w:sz w:val="22"/>
                <w:szCs w:val="22"/>
              </w:rPr>
            </w:pPr>
          </w:p>
        </w:tc>
        <w:tc>
          <w:tcPr>
            <w:tcW w:w="899" w:type="dxa"/>
            <w:shd w:val="clear" w:color="auto" w:fill="auto"/>
          </w:tcPr>
          <w:p w14:paraId="70147AD4" w14:textId="77777777" w:rsidR="00EB2E7D" w:rsidRPr="006165C6" w:rsidRDefault="00EB2E7D" w:rsidP="00EB2E7D">
            <w:pPr>
              <w:rPr>
                <w:rFonts w:asciiTheme="majorHAnsi" w:hAnsiTheme="majorHAnsi"/>
                <w:b/>
                <w:sz w:val="22"/>
                <w:szCs w:val="22"/>
              </w:rPr>
            </w:pPr>
          </w:p>
        </w:tc>
      </w:tr>
      <w:tr w:rsidR="00EB2E7D" w:rsidRPr="00902049" w14:paraId="52D60C61" w14:textId="77777777" w:rsidTr="009B5A2C">
        <w:trPr>
          <w:trHeight w:val="345"/>
        </w:trPr>
        <w:tc>
          <w:tcPr>
            <w:tcW w:w="1555" w:type="dxa"/>
            <w:vMerge w:val="restart"/>
            <w:shd w:val="clear" w:color="auto" w:fill="auto"/>
          </w:tcPr>
          <w:p w14:paraId="41A30933" w14:textId="77777777" w:rsidR="00EB2E7D" w:rsidRPr="00902049" w:rsidRDefault="00EB2E7D" w:rsidP="00EB2E7D">
            <w:pPr>
              <w:rPr>
                <w:sz w:val="22"/>
                <w:szCs w:val="22"/>
              </w:rPr>
            </w:pPr>
          </w:p>
        </w:tc>
        <w:tc>
          <w:tcPr>
            <w:tcW w:w="2932" w:type="dxa"/>
            <w:vMerge w:val="restart"/>
            <w:shd w:val="clear" w:color="auto" w:fill="auto"/>
          </w:tcPr>
          <w:p w14:paraId="26A4C64A" w14:textId="77777777" w:rsidR="00EB2E7D" w:rsidRPr="00902049" w:rsidRDefault="00EB2E7D" w:rsidP="00EB2E7D">
            <w:pPr>
              <w:rPr>
                <w:sz w:val="22"/>
                <w:szCs w:val="22"/>
              </w:rPr>
            </w:pPr>
          </w:p>
        </w:tc>
        <w:tc>
          <w:tcPr>
            <w:tcW w:w="4120" w:type="dxa"/>
            <w:shd w:val="clear" w:color="auto" w:fill="auto"/>
          </w:tcPr>
          <w:p w14:paraId="1A57D9C7" w14:textId="77777777" w:rsidR="00EB2E7D" w:rsidRPr="00902049" w:rsidRDefault="00EB2E7D" w:rsidP="00EB2E7D">
            <w:pPr>
              <w:rPr>
                <w:sz w:val="22"/>
                <w:szCs w:val="22"/>
              </w:rPr>
            </w:pPr>
          </w:p>
        </w:tc>
        <w:tc>
          <w:tcPr>
            <w:tcW w:w="4146" w:type="dxa"/>
            <w:shd w:val="clear" w:color="auto" w:fill="auto"/>
          </w:tcPr>
          <w:p w14:paraId="374A796A" w14:textId="77777777" w:rsidR="00EB2E7D" w:rsidRPr="00902049" w:rsidRDefault="00EB2E7D" w:rsidP="00EB2E7D">
            <w:pPr>
              <w:numPr>
                <w:ilvl w:val="0"/>
                <w:numId w:val="34"/>
              </w:numPr>
              <w:tabs>
                <w:tab w:val="left" w:pos="144"/>
              </w:tabs>
              <w:spacing w:line="240" w:lineRule="auto"/>
              <w:rPr>
                <w:sz w:val="22"/>
                <w:szCs w:val="22"/>
              </w:rPr>
            </w:pPr>
            <w:r w:rsidRPr="00902049">
              <w:rPr>
                <w:sz w:val="22"/>
                <w:szCs w:val="22"/>
              </w:rPr>
              <w:t>Mondelinge en schriftelijke rapportage</w:t>
            </w:r>
          </w:p>
        </w:tc>
        <w:tc>
          <w:tcPr>
            <w:tcW w:w="850" w:type="dxa"/>
            <w:shd w:val="clear" w:color="auto" w:fill="auto"/>
          </w:tcPr>
          <w:p w14:paraId="3F20B458" w14:textId="1D4FE992" w:rsidR="00EB2E7D" w:rsidRPr="00C075D2" w:rsidRDefault="00EB2E7D" w:rsidP="00EB2E7D">
            <w:pPr>
              <w:rPr>
                <w:rFonts w:asciiTheme="majorHAnsi" w:hAnsiTheme="majorHAnsi"/>
                <w:bCs/>
                <w:sz w:val="22"/>
                <w:szCs w:val="22"/>
              </w:rPr>
            </w:pPr>
          </w:p>
        </w:tc>
        <w:tc>
          <w:tcPr>
            <w:tcW w:w="899" w:type="dxa"/>
            <w:shd w:val="clear" w:color="auto" w:fill="auto"/>
          </w:tcPr>
          <w:p w14:paraId="64B36FD4" w14:textId="77777777" w:rsidR="00EB2E7D" w:rsidRPr="006165C6" w:rsidRDefault="00EB2E7D" w:rsidP="00EB2E7D">
            <w:pPr>
              <w:rPr>
                <w:rFonts w:asciiTheme="majorHAnsi" w:hAnsiTheme="majorHAnsi"/>
                <w:b/>
                <w:sz w:val="22"/>
                <w:szCs w:val="22"/>
              </w:rPr>
            </w:pPr>
          </w:p>
        </w:tc>
      </w:tr>
      <w:tr w:rsidR="00EB2E7D" w:rsidRPr="00902049" w14:paraId="1DA7AE92" w14:textId="77777777" w:rsidTr="009B5A2C">
        <w:trPr>
          <w:trHeight w:val="205"/>
        </w:trPr>
        <w:tc>
          <w:tcPr>
            <w:tcW w:w="1555" w:type="dxa"/>
            <w:vMerge/>
            <w:shd w:val="clear" w:color="auto" w:fill="auto"/>
          </w:tcPr>
          <w:p w14:paraId="78A5C272" w14:textId="77777777" w:rsidR="00EB2E7D" w:rsidRPr="00902049" w:rsidRDefault="00EB2E7D" w:rsidP="00EB2E7D">
            <w:pPr>
              <w:rPr>
                <w:sz w:val="22"/>
                <w:szCs w:val="22"/>
              </w:rPr>
            </w:pPr>
          </w:p>
        </w:tc>
        <w:tc>
          <w:tcPr>
            <w:tcW w:w="2932" w:type="dxa"/>
            <w:vMerge/>
            <w:shd w:val="clear" w:color="auto" w:fill="auto"/>
          </w:tcPr>
          <w:p w14:paraId="0A218E1F" w14:textId="77777777" w:rsidR="00EB2E7D" w:rsidRPr="00902049" w:rsidRDefault="00EB2E7D" w:rsidP="00EB2E7D">
            <w:pPr>
              <w:rPr>
                <w:sz w:val="22"/>
                <w:szCs w:val="22"/>
              </w:rPr>
            </w:pPr>
          </w:p>
        </w:tc>
        <w:tc>
          <w:tcPr>
            <w:tcW w:w="4120" w:type="dxa"/>
            <w:shd w:val="clear" w:color="auto" w:fill="auto"/>
          </w:tcPr>
          <w:p w14:paraId="4455F4BB" w14:textId="77777777" w:rsidR="00EB2E7D" w:rsidRPr="00902049" w:rsidRDefault="00EB2E7D" w:rsidP="00EB2E7D">
            <w:pPr>
              <w:rPr>
                <w:sz w:val="22"/>
                <w:szCs w:val="22"/>
              </w:rPr>
            </w:pPr>
          </w:p>
        </w:tc>
        <w:tc>
          <w:tcPr>
            <w:tcW w:w="4146" w:type="dxa"/>
            <w:shd w:val="clear" w:color="auto" w:fill="auto"/>
          </w:tcPr>
          <w:p w14:paraId="309A8FFD" w14:textId="77777777" w:rsidR="00EB2E7D" w:rsidRPr="00902049" w:rsidRDefault="00EB2E7D" w:rsidP="00EB2E7D">
            <w:pPr>
              <w:numPr>
                <w:ilvl w:val="0"/>
                <w:numId w:val="34"/>
              </w:numPr>
              <w:tabs>
                <w:tab w:val="left" w:pos="144"/>
              </w:tabs>
              <w:spacing w:line="240" w:lineRule="auto"/>
              <w:rPr>
                <w:sz w:val="22"/>
                <w:szCs w:val="22"/>
              </w:rPr>
            </w:pPr>
            <w:r w:rsidRPr="00902049">
              <w:rPr>
                <w:sz w:val="22"/>
                <w:szCs w:val="22"/>
              </w:rPr>
              <w:t>Evaluatiegesprek</w:t>
            </w:r>
          </w:p>
        </w:tc>
        <w:tc>
          <w:tcPr>
            <w:tcW w:w="850" w:type="dxa"/>
            <w:shd w:val="clear" w:color="auto" w:fill="auto"/>
          </w:tcPr>
          <w:p w14:paraId="34929F86" w14:textId="1DC03685" w:rsidR="00EB2E7D" w:rsidRPr="00C075D2" w:rsidRDefault="00EB2E7D" w:rsidP="00EB2E7D">
            <w:pPr>
              <w:rPr>
                <w:rFonts w:asciiTheme="majorHAnsi" w:hAnsiTheme="majorHAnsi"/>
                <w:bCs/>
                <w:sz w:val="22"/>
                <w:szCs w:val="22"/>
              </w:rPr>
            </w:pPr>
          </w:p>
        </w:tc>
        <w:tc>
          <w:tcPr>
            <w:tcW w:w="899" w:type="dxa"/>
            <w:shd w:val="clear" w:color="auto" w:fill="auto"/>
          </w:tcPr>
          <w:p w14:paraId="77FE9D83" w14:textId="77777777" w:rsidR="00EB2E7D" w:rsidRPr="006165C6" w:rsidRDefault="00EB2E7D" w:rsidP="00EB2E7D">
            <w:pPr>
              <w:rPr>
                <w:rFonts w:asciiTheme="majorHAnsi" w:hAnsiTheme="majorHAnsi"/>
                <w:b/>
                <w:sz w:val="22"/>
                <w:szCs w:val="22"/>
              </w:rPr>
            </w:pPr>
          </w:p>
          <w:p w14:paraId="7DED8F84" w14:textId="77777777" w:rsidR="00EB2E7D" w:rsidRPr="006165C6" w:rsidRDefault="00EB2E7D" w:rsidP="00EB2E7D">
            <w:pPr>
              <w:rPr>
                <w:rFonts w:asciiTheme="majorHAnsi" w:hAnsiTheme="majorHAnsi"/>
                <w:b/>
                <w:sz w:val="22"/>
                <w:szCs w:val="22"/>
              </w:rPr>
            </w:pPr>
          </w:p>
        </w:tc>
      </w:tr>
      <w:tr w:rsidR="00EB2E7D" w:rsidRPr="00902049" w14:paraId="750E8FC4" w14:textId="77777777" w:rsidTr="009B5A2C">
        <w:trPr>
          <w:trHeight w:val="240"/>
        </w:trPr>
        <w:tc>
          <w:tcPr>
            <w:tcW w:w="1555" w:type="dxa"/>
            <w:vMerge/>
            <w:shd w:val="clear" w:color="auto" w:fill="auto"/>
          </w:tcPr>
          <w:p w14:paraId="44E0D501" w14:textId="77777777" w:rsidR="00EB2E7D" w:rsidRPr="00902049" w:rsidRDefault="00EB2E7D" w:rsidP="00EB2E7D">
            <w:pPr>
              <w:rPr>
                <w:sz w:val="22"/>
                <w:szCs w:val="22"/>
              </w:rPr>
            </w:pPr>
          </w:p>
        </w:tc>
        <w:tc>
          <w:tcPr>
            <w:tcW w:w="2932" w:type="dxa"/>
            <w:vMerge/>
            <w:shd w:val="clear" w:color="auto" w:fill="auto"/>
          </w:tcPr>
          <w:p w14:paraId="00586986" w14:textId="77777777" w:rsidR="00EB2E7D" w:rsidRPr="00902049" w:rsidRDefault="00EB2E7D" w:rsidP="00EB2E7D">
            <w:pPr>
              <w:rPr>
                <w:sz w:val="22"/>
                <w:szCs w:val="22"/>
              </w:rPr>
            </w:pPr>
          </w:p>
        </w:tc>
        <w:tc>
          <w:tcPr>
            <w:tcW w:w="4120" w:type="dxa"/>
            <w:shd w:val="clear" w:color="auto" w:fill="auto"/>
          </w:tcPr>
          <w:p w14:paraId="5AD4EB35" w14:textId="77777777" w:rsidR="00EB2E7D" w:rsidRPr="00902049" w:rsidRDefault="00EB2E7D" w:rsidP="00EB2E7D">
            <w:pPr>
              <w:rPr>
                <w:sz w:val="22"/>
                <w:szCs w:val="22"/>
              </w:rPr>
            </w:pPr>
          </w:p>
        </w:tc>
        <w:tc>
          <w:tcPr>
            <w:tcW w:w="4146" w:type="dxa"/>
            <w:shd w:val="clear" w:color="auto" w:fill="auto"/>
          </w:tcPr>
          <w:p w14:paraId="35502C91" w14:textId="77777777" w:rsidR="00EB2E7D" w:rsidRPr="00902049" w:rsidRDefault="00EB2E7D" w:rsidP="00EB2E7D">
            <w:pPr>
              <w:numPr>
                <w:ilvl w:val="0"/>
                <w:numId w:val="34"/>
              </w:numPr>
              <w:tabs>
                <w:tab w:val="left" w:pos="144"/>
              </w:tabs>
              <w:spacing w:line="240" w:lineRule="auto"/>
              <w:rPr>
                <w:sz w:val="22"/>
                <w:szCs w:val="22"/>
              </w:rPr>
            </w:pPr>
            <w:r w:rsidRPr="00902049">
              <w:rPr>
                <w:sz w:val="22"/>
                <w:szCs w:val="22"/>
              </w:rPr>
              <w:t>Ontslaggesprek</w:t>
            </w:r>
          </w:p>
        </w:tc>
        <w:tc>
          <w:tcPr>
            <w:tcW w:w="850" w:type="dxa"/>
            <w:shd w:val="clear" w:color="auto" w:fill="auto"/>
          </w:tcPr>
          <w:p w14:paraId="5FCA9682" w14:textId="71F853CC" w:rsidR="00EB2E7D" w:rsidRPr="00C075D2" w:rsidRDefault="00EB2E7D" w:rsidP="00EB2E7D">
            <w:pPr>
              <w:rPr>
                <w:rFonts w:asciiTheme="majorHAnsi" w:hAnsiTheme="majorHAnsi"/>
                <w:bCs/>
                <w:sz w:val="22"/>
                <w:szCs w:val="22"/>
              </w:rPr>
            </w:pPr>
          </w:p>
        </w:tc>
        <w:tc>
          <w:tcPr>
            <w:tcW w:w="899" w:type="dxa"/>
            <w:shd w:val="clear" w:color="auto" w:fill="auto"/>
          </w:tcPr>
          <w:p w14:paraId="79FCDF47" w14:textId="77777777" w:rsidR="00EB2E7D" w:rsidRPr="006165C6" w:rsidRDefault="00EB2E7D" w:rsidP="00EB2E7D">
            <w:pPr>
              <w:rPr>
                <w:rFonts w:asciiTheme="majorHAnsi" w:hAnsiTheme="majorHAnsi"/>
                <w:b/>
                <w:sz w:val="22"/>
                <w:szCs w:val="22"/>
              </w:rPr>
            </w:pPr>
          </w:p>
        </w:tc>
      </w:tr>
      <w:tr w:rsidR="00EB2E7D" w:rsidRPr="00902049" w14:paraId="2EAC2E39" w14:textId="77777777" w:rsidTr="009B5A2C">
        <w:tc>
          <w:tcPr>
            <w:tcW w:w="1555" w:type="dxa"/>
            <w:vMerge w:val="restart"/>
            <w:shd w:val="clear" w:color="auto" w:fill="auto"/>
          </w:tcPr>
          <w:p w14:paraId="4AAE3E79" w14:textId="77777777" w:rsidR="00EB2E7D" w:rsidRPr="00902049" w:rsidRDefault="00EB2E7D" w:rsidP="00EB2E7D">
            <w:pPr>
              <w:rPr>
                <w:b/>
                <w:sz w:val="22"/>
                <w:szCs w:val="22"/>
              </w:rPr>
            </w:pPr>
            <w:r w:rsidRPr="00902049">
              <w:rPr>
                <w:b/>
                <w:sz w:val="22"/>
                <w:szCs w:val="22"/>
              </w:rPr>
              <w:t>B1-K2-W2</w:t>
            </w:r>
          </w:p>
        </w:tc>
        <w:tc>
          <w:tcPr>
            <w:tcW w:w="2932" w:type="dxa"/>
            <w:vMerge w:val="restart"/>
            <w:shd w:val="clear" w:color="auto" w:fill="auto"/>
          </w:tcPr>
          <w:p w14:paraId="199F93EE" w14:textId="77777777" w:rsidR="00EB2E7D" w:rsidRPr="00902049" w:rsidRDefault="00EB2E7D" w:rsidP="00EB2E7D">
            <w:pPr>
              <w:rPr>
                <w:b/>
                <w:sz w:val="22"/>
                <w:szCs w:val="22"/>
              </w:rPr>
            </w:pPr>
            <w:r w:rsidRPr="00902049">
              <w:rPr>
                <w:b/>
                <w:sz w:val="22"/>
                <w:szCs w:val="22"/>
              </w:rPr>
              <w:t>Werkt samen met andere beroepsgroepen in de zorg</w:t>
            </w:r>
          </w:p>
        </w:tc>
        <w:tc>
          <w:tcPr>
            <w:tcW w:w="4120" w:type="dxa"/>
            <w:tcBorders>
              <w:bottom w:val="single" w:sz="4" w:space="0" w:color="auto"/>
            </w:tcBorders>
            <w:shd w:val="clear" w:color="auto" w:fill="auto"/>
          </w:tcPr>
          <w:p w14:paraId="19FAE17D" w14:textId="77777777" w:rsidR="00EB2E7D" w:rsidRPr="00902049" w:rsidRDefault="00EB2E7D" w:rsidP="00EB2E7D">
            <w:pPr>
              <w:numPr>
                <w:ilvl w:val="0"/>
                <w:numId w:val="35"/>
              </w:numPr>
              <w:spacing w:line="240" w:lineRule="auto"/>
              <w:rPr>
                <w:sz w:val="22"/>
                <w:szCs w:val="22"/>
              </w:rPr>
            </w:pPr>
            <w:r w:rsidRPr="00902049">
              <w:rPr>
                <w:sz w:val="22"/>
                <w:szCs w:val="22"/>
              </w:rPr>
              <w:t>Multidisciplinaire samenwerking</w:t>
            </w:r>
          </w:p>
        </w:tc>
        <w:tc>
          <w:tcPr>
            <w:tcW w:w="4146" w:type="dxa"/>
            <w:shd w:val="clear" w:color="auto" w:fill="auto"/>
          </w:tcPr>
          <w:p w14:paraId="48A92B96" w14:textId="77777777" w:rsidR="00EB2E7D" w:rsidRPr="00902049" w:rsidRDefault="00EB2E7D" w:rsidP="00EB2E7D">
            <w:pPr>
              <w:numPr>
                <w:ilvl w:val="0"/>
                <w:numId w:val="35"/>
              </w:numPr>
              <w:spacing w:line="240" w:lineRule="auto"/>
              <w:rPr>
                <w:sz w:val="22"/>
                <w:szCs w:val="22"/>
              </w:rPr>
            </w:pPr>
            <w:r w:rsidRPr="00902049">
              <w:rPr>
                <w:sz w:val="22"/>
                <w:szCs w:val="22"/>
              </w:rPr>
              <w:t>Het vertegenwoordigen van een zorgvrager tijdens een multidisciplinair overleg (MDO)</w:t>
            </w:r>
          </w:p>
        </w:tc>
        <w:tc>
          <w:tcPr>
            <w:tcW w:w="850" w:type="dxa"/>
            <w:shd w:val="clear" w:color="auto" w:fill="auto"/>
          </w:tcPr>
          <w:p w14:paraId="1CF9F5A8" w14:textId="5EB39DE3" w:rsidR="00EB2E7D" w:rsidRPr="00C075D2" w:rsidRDefault="00EB2E7D" w:rsidP="00EB2E7D">
            <w:pPr>
              <w:rPr>
                <w:rFonts w:asciiTheme="majorHAnsi" w:hAnsiTheme="majorHAnsi"/>
                <w:bCs/>
                <w:sz w:val="22"/>
                <w:szCs w:val="22"/>
              </w:rPr>
            </w:pPr>
          </w:p>
        </w:tc>
        <w:tc>
          <w:tcPr>
            <w:tcW w:w="899" w:type="dxa"/>
            <w:shd w:val="clear" w:color="auto" w:fill="auto"/>
          </w:tcPr>
          <w:p w14:paraId="3C51F18B" w14:textId="77777777" w:rsidR="00EB2E7D" w:rsidRPr="006165C6" w:rsidRDefault="00EB2E7D" w:rsidP="00EB2E7D">
            <w:pPr>
              <w:rPr>
                <w:rFonts w:asciiTheme="majorHAnsi" w:hAnsiTheme="majorHAnsi"/>
                <w:b/>
                <w:sz w:val="22"/>
                <w:szCs w:val="22"/>
              </w:rPr>
            </w:pPr>
          </w:p>
        </w:tc>
      </w:tr>
      <w:tr w:rsidR="00EB2E7D" w:rsidRPr="00902049" w14:paraId="75A95FEA" w14:textId="77777777" w:rsidTr="009B5A2C">
        <w:tc>
          <w:tcPr>
            <w:tcW w:w="1555" w:type="dxa"/>
            <w:vMerge/>
            <w:shd w:val="clear" w:color="auto" w:fill="auto"/>
          </w:tcPr>
          <w:p w14:paraId="1E761A8C" w14:textId="77777777" w:rsidR="00EB2E7D" w:rsidRPr="00902049" w:rsidRDefault="00EB2E7D" w:rsidP="00EB2E7D">
            <w:pPr>
              <w:rPr>
                <w:sz w:val="22"/>
                <w:szCs w:val="22"/>
              </w:rPr>
            </w:pPr>
          </w:p>
        </w:tc>
        <w:tc>
          <w:tcPr>
            <w:tcW w:w="2932" w:type="dxa"/>
            <w:vMerge/>
            <w:shd w:val="clear" w:color="auto" w:fill="auto"/>
          </w:tcPr>
          <w:p w14:paraId="33E53E88" w14:textId="77777777" w:rsidR="00EB2E7D" w:rsidRPr="00902049" w:rsidRDefault="00EB2E7D" w:rsidP="00EB2E7D">
            <w:pPr>
              <w:rPr>
                <w:sz w:val="22"/>
                <w:szCs w:val="22"/>
              </w:rPr>
            </w:pPr>
          </w:p>
        </w:tc>
        <w:tc>
          <w:tcPr>
            <w:tcW w:w="4120" w:type="dxa"/>
            <w:shd w:val="clear" w:color="auto" w:fill="FFFFFF"/>
          </w:tcPr>
          <w:p w14:paraId="7C9CC0CB" w14:textId="77777777" w:rsidR="00EB2E7D" w:rsidRPr="00902049" w:rsidRDefault="00EB2E7D" w:rsidP="00EB2E7D">
            <w:pPr>
              <w:rPr>
                <w:sz w:val="22"/>
                <w:szCs w:val="22"/>
              </w:rPr>
            </w:pPr>
          </w:p>
        </w:tc>
        <w:tc>
          <w:tcPr>
            <w:tcW w:w="4146" w:type="dxa"/>
            <w:shd w:val="clear" w:color="auto" w:fill="auto"/>
          </w:tcPr>
          <w:p w14:paraId="249D2056" w14:textId="77777777" w:rsidR="00EB2E7D" w:rsidRPr="00902049" w:rsidRDefault="00EB2E7D" w:rsidP="00EB2E7D">
            <w:pPr>
              <w:numPr>
                <w:ilvl w:val="0"/>
                <w:numId w:val="35"/>
              </w:numPr>
              <w:spacing w:line="240" w:lineRule="auto"/>
              <w:rPr>
                <w:sz w:val="22"/>
                <w:szCs w:val="22"/>
              </w:rPr>
            </w:pPr>
            <w:r w:rsidRPr="00902049">
              <w:rPr>
                <w:sz w:val="22"/>
                <w:szCs w:val="22"/>
              </w:rPr>
              <w:t>Het voorbereiden en uitvoeren van een artsenvisite</w:t>
            </w:r>
          </w:p>
        </w:tc>
        <w:tc>
          <w:tcPr>
            <w:tcW w:w="850" w:type="dxa"/>
            <w:shd w:val="clear" w:color="auto" w:fill="auto"/>
          </w:tcPr>
          <w:p w14:paraId="3AEE4EFF" w14:textId="2BBCF325" w:rsidR="00EB2E7D" w:rsidRPr="00C075D2" w:rsidRDefault="00EB2E7D" w:rsidP="00EB2E7D">
            <w:pPr>
              <w:rPr>
                <w:rFonts w:asciiTheme="majorHAnsi" w:hAnsiTheme="majorHAnsi"/>
                <w:bCs/>
                <w:sz w:val="22"/>
                <w:szCs w:val="22"/>
              </w:rPr>
            </w:pPr>
          </w:p>
        </w:tc>
        <w:tc>
          <w:tcPr>
            <w:tcW w:w="899" w:type="dxa"/>
            <w:shd w:val="clear" w:color="auto" w:fill="auto"/>
          </w:tcPr>
          <w:p w14:paraId="6359589D" w14:textId="77777777" w:rsidR="00EB2E7D" w:rsidRPr="006165C6" w:rsidRDefault="00EB2E7D" w:rsidP="00EB2E7D">
            <w:pPr>
              <w:rPr>
                <w:rFonts w:asciiTheme="majorHAnsi" w:hAnsiTheme="majorHAnsi"/>
                <w:b/>
                <w:sz w:val="22"/>
                <w:szCs w:val="22"/>
              </w:rPr>
            </w:pPr>
          </w:p>
        </w:tc>
      </w:tr>
      <w:tr w:rsidR="00EB2E7D" w:rsidRPr="00902049" w14:paraId="2CF03E33" w14:textId="77777777" w:rsidTr="009B5A2C">
        <w:tc>
          <w:tcPr>
            <w:tcW w:w="1555" w:type="dxa"/>
            <w:shd w:val="clear" w:color="auto" w:fill="auto"/>
          </w:tcPr>
          <w:p w14:paraId="7DD18EE3" w14:textId="77777777" w:rsidR="00EB2E7D" w:rsidRPr="00902049" w:rsidRDefault="00EB2E7D" w:rsidP="00EB2E7D">
            <w:pPr>
              <w:rPr>
                <w:b/>
                <w:sz w:val="22"/>
                <w:szCs w:val="22"/>
              </w:rPr>
            </w:pPr>
            <w:r w:rsidRPr="00902049">
              <w:rPr>
                <w:b/>
                <w:sz w:val="22"/>
                <w:szCs w:val="22"/>
              </w:rPr>
              <w:t>B1-K2-W3</w:t>
            </w:r>
          </w:p>
        </w:tc>
        <w:tc>
          <w:tcPr>
            <w:tcW w:w="2932" w:type="dxa"/>
            <w:shd w:val="clear" w:color="auto" w:fill="auto"/>
          </w:tcPr>
          <w:p w14:paraId="6B639678" w14:textId="77777777" w:rsidR="00EB2E7D" w:rsidRPr="00902049" w:rsidRDefault="00EB2E7D" w:rsidP="00EB2E7D">
            <w:pPr>
              <w:rPr>
                <w:b/>
                <w:sz w:val="22"/>
                <w:szCs w:val="22"/>
              </w:rPr>
            </w:pPr>
            <w:r w:rsidRPr="00902049">
              <w:rPr>
                <w:b/>
                <w:sz w:val="22"/>
                <w:szCs w:val="22"/>
              </w:rPr>
              <w:t>Werkt aan het bevorderen en bewaken van kwaliteitszorg</w:t>
            </w:r>
          </w:p>
        </w:tc>
        <w:tc>
          <w:tcPr>
            <w:tcW w:w="4120" w:type="dxa"/>
            <w:tcBorders>
              <w:bottom w:val="single" w:sz="4" w:space="0" w:color="auto"/>
            </w:tcBorders>
            <w:shd w:val="clear" w:color="auto" w:fill="auto"/>
          </w:tcPr>
          <w:p w14:paraId="66906B1C" w14:textId="77777777" w:rsidR="00EB2E7D" w:rsidRPr="00902049" w:rsidRDefault="00EB2E7D" w:rsidP="00EB2E7D">
            <w:pPr>
              <w:numPr>
                <w:ilvl w:val="0"/>
                <w:numId w:val="36"/>
              </w:numPr>
              <w:spacing w:line="240" w:lineRule="auto"/>
              <w:rPr>
                <w:sz w:val="22"/>
                <w:szCs w:val="22"/>
              </w:rPr>
            </w:pPr>
            <w:r w:rsidRPr="00902049">
              <w:rPr>
                <w:sz w:val="22"/>
                <w:szCs w:val="22"/>
              </w:rPr>
              <w:t>Beschikbare middelen</w:t>
            </w:r>
          </w:p>
        </w:tc>
        <w:tc>
          <w:tcPr>
            <w:tcW w:w="4146" w:type="dxa"/>
            <w:shd w:val="clear" w:color="auto" w:fill="auto"/>
          </w:tcPr>
          <w:p w14:paraId="4D69F234" w14:textId="77777777" w:rsidR="00EB2E7D" w:rsidRPr="00902049" w:rsidRDefault="00EB2E7D" w:rsidP="00EB2E7D">
            <w:pPr>
              <w:rPr>
                <w:b/>
                <w:sz w:val="22"/>
                <w:szCs w:val="22"/>
              </w:rPr>
            </w:pPr>
          </w:p>
        </w:tc>
        <w:tc>
          <w:tcPr>
            <w:tcW w:w="850" w:type="dxa"/>
            <w:shd w:val="clear" w:color="auto" w:fill="auto"/>
          </w:tcPr>
          <w:p w14:paraId="747D9758" w14:textId="0AC89894" w:rsidR="00EB2E7D" w:rsidRPr="00481AE4" w:rsidRDefault="00EB2E7D" w:rsidP="00EB2E7D">
            <w:pPr>
              <w:rPr>
                <w:rFonts w:asciiTheme="majorHAnsi" w:hAnsiTheme="majorHAnsi"/>
                <w:bCs/>
                <w:sz w:val="22"/>
                <w:szCs w:val="22"/>
              </w:rPr>
            </w:pPr>
          </w:p>
        </w:tc>
        <w:tc>
          <w:tcPr>
            <w:tcW w:w="899" w:type="dxa"/>
            <w:shd w:val="clear" w:color="auto" w:fill="auto"/>
          </w:tcPr>
          <w:p w14:paraId="1123FEBC" w14:textId="77777777" w:rsidR="00EB2E7D" w:rsidRPr="006165C6" w:rsidRDefault="00EB2E7D" w:rsidP="00EB2E7D">
            <w:pPr>
              <w:rPr>
                <w:rFonts w:asciiTheme="majorHAnsi" w:hAnsiTheme="majorHAnsi"/>
                <w:b/>
                <w:sz w:val="22"/>
                <w:szCs w:val="22"/>
              </w:rPr>
            </w:pPr>
          </w:p>
        </w:tc>
      </w:tr>
      <w:tr w:rsidR="00EB2E7D" w:rsidRPr="00902049" w14:paraId="7660883D" w14:textId="77777777" w:rsidTr="009B5A2C">
        <w:tc>
          <w:tcPr>
            <w:tcW w:w="1555" w:type="dxa"/>
            <w:shd w:val="clear" w:color="auto" w:fill="auto"/>
          </w:tcPr>
          <w:p w14:paraId="178F0472" w14:textId="77777777" w:rsidR="00EB2E7D" w:rsidRPr="00902049" w:rsidRDefault="00EB2E7D" w:rsidP="00EB2E7D">
            <w:pPr>
              <w:rPr>
                <w:b/>
                <w:sz w:val="22"/>
                <w:szCs w:val="22"/>
              </w:rPr>
            </w:pPr>
            <w:r w:rsidRPr="00902049">
              <w:rPr>
                <w:b/>
                <w:sz w:val="22"/>
                <w:szCs w:val="22"/>
              </w:rPr>
              <w:t>P3-K1-W1</w:t>
            </w:r>
          </w:p>
          <w:p w14:paraId="64AA3BB0" w14:textId="77777777" w:rsidR="00EB2E7D" w:rsidRPr="00902049" w:rsidRDefault="00EB2E7D" w:rsidP="00EB2E7D">
            <w:pPr>
              <w:rPr>
                <w:b/>
                <w:sz w:val="22"/>
                <w:szCs w:val="22"/>
              </w:rPr>
            </w:pPr>
            <w:r w:rsidRPr="00902049">
              <w:rPr>
                <w:b/>
                <w:sz w:val="22"/>
                <w:szCs w:val="22"/>
              </w:rPr>
              <w:t>(branche psychiatrie)</w:t>
            </w:r>
          </w:p>
        </w:tc>
        <w:tc>
          <w:tcPr>
            <w:tcW w:w="2932" w:type="dxa"/>
            <w:shd w:val="clear" w:color="auto" w:fill="auto"/>
          </w:tcPr>
          <w:p w14:paraId="71C0CA91" w14:textId="77777777" w:rsidR="00EB2E7D" w:rsidRPr="00902049" w:rsidRDefault="00EB2E7D" w:rsidP="00EB2E7D">
            <w:pPr>
              <w:rPr>
                <w:b/>
                <w:sz w:val="22"/>
                <w:szCs w:val="22"/>
              </w:rPr>
            </w:pPr>
            <w:r w:rsidRPr="00902049">
              <w:rPr>
                <w:b/>
                <w:sz w:val="22"/>
                <w:szCs w:val="22"/>
              </w:rPr>
              <w:t>Biedt een zorgvrager herstel ondersteunende zorg (HOZ)</w:t>
            </w:r>
          </w:p>
        </w:tc>
        <w:tc>
          <w:tcPr>
            <w:tcW w:w="4120" w:type="dxa"/>
            <w:shd w:val="clear" w:color="auto" w:fill="auto"/>
          </w:tcPr>
          <w:p w14:paraId="0C2811A4" w14:textId="77777777" w:rsidR="00EB2E7D" w:rsidRPr="00902049" w:rsidRDefault="00EB2E7D" w:rsidP="00EB2E7D">
            <w:pPr>
              <w:ind w:left="720"/>
              <w:rPr>
                <w:sz w:val="22"/>
                <w:szCs w:val="22"/>
              </w:rPr>
            </w:pPr>
          </w:p>
        </w:tc>
        <w:tc>
          <w:tcPr>
            <w:tcW w:w="4146" w:type="dxa"/>
            <w:shd w:val="clear" w:color="auto" w:fill="auto"/>
          </w:tcPr>
          <w:p w14:paraId="783988E1" w14:textId="77777777" w:rsidR="00EB2E7D" w:rsidRPr="00902049" w:rsidRDefault="00EB2E7D" w:rsidP="00EB2E7D">
            <w:pPr>
              <w:numPr>
                <w:ilvl w:val="0"/>
                <w:numId w:val="36"/>
              </w:numPr>
              <w:spacing w:line="240" w:lineRule="auto"/>
              <w:rPr>
                <w:sz w:val="22"/>
                <w:szCs w:val="22"/>
              </w:rPr>
            </w:pPr>
            <w:r w:rsidRPr="00902049">
              <w:rPr>
                <w:sz w:val="22"/>
                <w:szCs w:val="22"/>
              </w:rPr>
              <w:t>Herstel ondersteunende zorg en bemoeizorg</w:t>
            </w:r>
          </w:p>
        </w:tc>
        <w:tc>
          <w:tcPr>
            <w:tcW w:w="850" w:type="dxa"/>
            <w:shd w:val="clear" w:color="auto" w:fill="auto"/>
          </w:tcPr>
          <w:p w14:paraId="52452ACE" w14:textId="4C9219D7" w:rsidR="00EB2E7D" w:rsidRPr="00481AE4" w:rsidRDefault="00EB2E7D" w:rsidP="00EB2E7D">
            <w:pPr>
              <w:rPr>
                <w:rFonts w:asciiTheme="majorHAnsi" w:hAnsiTheme="majorHAnsi"/>
                <w:bCs/>
                <w:sz w:val="22"/>
                <w:szCs w:val="22"/>
              </w:rPr>
            </w:pPr>
          </w:p>
        </w:tc>
        <w:tc>
          <w:tcPr>
            <w:tcW w:w="899" w:type="dxa"/>
            <w:shd w:val="clear" w:color="auto" w:fill="auto"/>
          </w:tcPr>
          <w:p w14:paraId="4287FF78" w14:textId="77777777" w:rsidR="00EB2E7D" w:rsidRPr="006165C6" w:rsidRDefault="00EB2E7D" w:rsidP="00EB2E7D">
            <w:pPr>
              <w:rPr>
                <w:rFonts w:asciiTheme="majorHAnsi" w:hAnsiTheme="majorHAnsi"/>
                <w:b/>
                <w:sz w:val="22"/>
                <w:szCs w:val="22"/>
              </w:rPr>
            </w:pPr>
          </w:p>
        </w:tc>
      </w:tr>
      <w:tr w:rsidR="00EB2E7D" w:rsidRPr="00902049" w14:paraId="2A9AD40C" w14:textId="77777777" w:rsidTr="009B5A2C">
        <w:trPr>
          <w:trHeight w:val="490"/>
        </w:trPr>
        <w:tc>
          <w:tcPr>
            <w:tcW w:w="1555" w:type="dxa"/>
            <w:shd w:val="clear" w:color="auto" w:fill="auto"/>
          </w:tcPr>
          <w:p w14:paraId="705790B5" w14:textId="77777777" w:rsidR="00EB2E7D" w:rsidRPr="00902049" w:rsidRDefault="00EB2E7D" w:rsidP="00EB2E7D">
            <w:pPr>
              <w:rPr>
                <w:b/>
                <w:sz w:val="22"/>
                <w:szCs w:val="22"/>
              </w:rPr>
            </w:pPr>
            <w:r w:rsidRPr="00902049">
              <w:rPr>
                <w:b/>
                <w:sz w:val="22"/>
                <w:szCs w:val="22"/>
              </w:rPr>
              <w:t>P3-K1-W2</w:t>
            </w:r>
          </w:p>
          <w:p w14:paraId="6A575607" w14:textId="77777777" w:rsidR="00EB2E7D" w:rsidRPr="00902049" w:rsidRDefault="00EB2E7D" w:rsidP="00EB2E7D">
            <w:pPr>
              <w:rPr>
                <w:b/>
                <w:sz w:val="22"/>
                <w:szCs w:val="22"/>
              </w:rPr>
            </w:pPr>
            <w:r w:rsidRPr="00902049">
              <w:rPr>
                <w:b/>
                <w:sz w:val="22"/>
                <w:szCs w:val="22"/>
              </w:rPr>
              <w:t>(branche</w:t>
            </w:r>
          </w:p>
          <w:p w14:paraId="338C4880" w14:textId="77777777" w:rsidR="00EB2E7D" w:rsidRPr="00902049" w:rsidRDefault="00EB2E7D" w:rsidP="00EB2E7D">
            <w:pPr>
              <w:rPr>
                <w:b/>
                <w:sz w:val="22"/>
                <w:szCs w:val="22"/>
              </w:rPr>
            </w:pPr>
            <w:r w:rsidRPr="00902049">
              <w:rPr>
                <w:b/>
                <w:sz w:val="22"/>
                <w:szCs w:val="22"/>
              </w:rPr>
              <w:t>psychiatrie)</w:t>
            </w:r>
          </w:p>
        </w:tc>
        <w:tc>
          <w:tcPr>
            <w:tcW w:w="2932" w:type="dxa"/>
            <w:shd w:val="clear" w:color="auto" w:fill="auto"/>
          </w:tcPr>
          <w:p w14:paraId="27C616F1" w14:textId="77777777" w:rsidR="00EB2E7D" w:rsidRPr="00902049" w:rsidRDefault="00EB2E7D" w:rsidP="00EB2E7D">
            <w:pPr>
              <w:rPr>
                <w:b/>
                <w:sz w:val="22"/>
                <w:szCs w:val="22"/>
              </w:rPr>
            </w:pPr>
            <w:r w:rsidRPr="00902049">
              <w:rPr>
                <w:b/>
                <w:sz w:val="22"/>
                <w:szCs w:val="22"/>
              </w:rPr>
              <w:t>Communiceert met de zorgvragers gericht op maatschappelijke participatie</w:t>
            </w:r>
          </w:p>
        </w:tc>
        <w:tc>
          <w:tcPr>
            <w:tcW w:w="4120" w:type="dxa"/>
            <w:shd w:val="clear" w:color="auto" w:fill="auto"/>
          </w:tcPr>
          <w:p w14:paraId="756AD71E" w14:textId="77777777" w:rsidR="00EB2E7D" w:rsidRPr="00902049" w:rsidRDefault="00EB2E7D" w:rsidP="00EB2E7D">
            <w:pPr>
              <w:rPr>
                <w:sz w:val="22"/>
                <w:szCs w:val="22"/>
              </w:rPr>
            </w:pPr>
          </w:p>
        </w:tc>
        <w:tc>
          <w:tcPr>
            <w:tcW w:w="4146" w:type="dxa"/>
            <w:shd w:val="clear" w:color="auto" w:fill="auto"/>
          </w:tcPr>
          <w:p w14:paraId="1ECB8340" w14:textId="77777777" w:rsidR="00EB2E7D" w:rsidRPr="00902049" w:rsidRDefault="00EB2E7D" w:rsidP="00EB2E7D">
            <w:pPr>
              <w:numPr>
                <w:ilvl w:val="0"/>
                <w:numId w:val="36"/>
              </w:numPr>
              <w:spacing w:line="240" w:lineRule="auto"/>
              <w:rPr>
                <w:sz w:val="22"/>
                <w:szCs w:val="22"/>
              </w:rPr>
            </w:pPr>
            <w:r w:rsidRPr="00902049">
              <w:rPr>
                <w:sz w:val="22"/>
                <w:szCs w:val="22"/>
              </w:rPr>
              <w:t>Rehabilitatie</w:t>
            </w:r>
          </w:p>
        </w:tc>
        <w:tc>
          <w:tcPr>
            <w:tcW w:w="850" w:type="dxa"/>
            <w:shd w:val="clear" w:color="auto" w:fill="auto"/>
          </w:tcPr>
          <w:p w14:paraId="0076F0B7" w14:textId="1BF6302A" w:rsidR="00EB2E7D" w:rsidRPr="00481AE4" w:rsidRDefault="00EB2E7D" w:rsidP="00EB2E7D">
            <w:pPr>
              <w:rPr>
                <w:rFonts w:asciiTheme="majorHAnsi" w:hAnsiTheme="majorHAnsi"/>
                <w:bCs/>
                <w:sz w:val="22"/>
                <w:szCs w:val="22"/>
              </w:rPr>
            </w:pPr>
          </w:p>
        </w:tc>
        <w:tc>
          <w:tcPr>
            <w:tcW w:w="899" w:type="dxa"/>
            <w:shd w:val="clear" w:color="auto" w:fill="auto"/>
          </w:tcPr>
          <w:p w14:paraId="6DFD5460" w14:textId="77777777" w:rsidR="00EB2E7D" w:rsidRPr="006165C6" w:rsidRDefault="00EB2E7D" w:rsidP="00EB2E7D">
            <w:pPr>
              <w:rPr>
                <w:rFonts w:asciiTheme="majorHAnsi" w:hAnsiTheme="majorHAnsi"/>
                <w:b/>
                <w:sz w:val="22"/>
                <w:szCs w:val="22"/>
              </w:rPr>
            </w:pPr>
          </w:p>
        </w:tc>
      </w:tr>
      <w:tr w:rsidR="00EB2E7D" w:rsidRPr="00902049" w14:paraId="55479BA1" w14:textId="77777777" w:rsidTr="009B5A2C">
        <w:trPr>
          <w:trHeight w:val="740"/>
        </w:trPr>
        <w:tc>
          <w:tcPr>
            <w:tcW w:w="1555" w:type="dxa"/>
            <w:shd w:val="clear" w:color="auto" w:fill="auto"/>
          </w:tcPr>
          <w:p w14:paraId="10C5A867" w14:textId="77777777" w:rsidR="00EB2E7D" w:rsidRPr="00902049" w:rsidRDefault="00EB2E7D" w:rsidP="00EB2E7D">
            <w:pPr>
              <w:rPr>
                <w:b/>
                <w:sz w:val="22"/>
                <w:szCs w:val="22"/>
              </w:rPr>
            </w:pPr>
            <w:r w:rsidRPr="00902049">
              <w:rPr>
                <w:b/>
                <w:sz w:val="22"/>
                <w:szCs w:val="22"/>
              </w:rPr>
              <w:t>P3-K1-W3</w:t>
            </w:r>
          </w:p>
          <w:p w14:paraId="09DA3B4E" w14:textId="77777777" w:rsidR="00EB2E7D" w:rsidRPr="00902049" w:rsidRDefault="00EB2E7D" w:rsidP="00EB2E7D">
            <w:pPr>
              <w:rPr>
                <w:b/>
                <w:sz w:val="22"/>
                <w:szCs w:val="22"/>
              </w:rPr>
            </w:pPr>
            <w:r w:rsidRPr="00902049">
              <w:rPr>
                <w:b/>
                <w:sz w:val="22"/>
                <w:szCs w:val="22"/>
              </w:rPr>
              <w:t>(branche</w:t>
            </w:r>
          </w:p>
          <w:p w14:paraId="1421E88B" w14:textId="77777777" w:rsidR="00EB2E7D" w:rsidRPr="00902049" w:rsidRDefault="00EB2E7D" w:rsidP="00EB2E7D">
            <w:pPr>
              <w:rPr>
                <w:b/>
                <w:sz w:val="22"/>
                <w:szCs w:val="22"/>
              </w:rPr>
            </w:pPr>
            <w:r w:rsidRPr="00902049">
              <w:rPr>
                <w:b/>
                <w:sz w:val="22"/>
                <w:szCs w:val="22"/>
              </w:rPr>
              <w:t>psychiatrie)</w:t>
            </w:r>
          </w:p>
        </w:tc>
        <w:tc>
          <w:tcPr>
            <w:tcW w:w="2932" w:type="dxa"/>
            <w:shd w:val="clear" w:color="auto" w:fill="auto"/>
          </w:tcPr>
          <w:p w14:paraId="73E2E1BA" w14:textId="77777777" w:rsidR="00EB2E7D" w:rsidRPr="00902049" w:rsidRDefault="00EB2E7D" w:rsidP="00EB2E7D">
            <w:pPr>
              <w:rPr>
                <w:b/>
                <w:sz w:val="22"/>
                <w:szCs w:val="22"/>
              </w:rPr>
            </w:pPr>
            <w:r w:rsidRPr="00902049">
              <w:rPr>
                <w:b/>
                <w:sz w:val="22"/>
                <w:szCs w:val="22"/>
              </w:rPr>
              <w:t xml:space="preserve">Begeleidt een groep </w:t>
            </w:r>
            <w:proofErr w:type="spellStart"/>
            <w:r w:rsidRPr="00902049">
              <w:rPr>
                <w:b/>
                <w:sz w:val="22"/>
                <w:szCs w:val="22"/>
              </w:rPr>
              <w:t>zorg-vragers</w:t>
            </w:r>
            <w:proofErr w:type="spellEnd"/>
            <w:r w:rsidRPr="00902049">
              <w:rPr>
                <w:b/>
                <w:sz w:val="22"/>
                <w:szCs w:val="22"/>
              </w:rPr>
              <w:t xml:space="preserve"> en naastbetrokkenen</w:t>
            </w:r>
          </w:p>
        </w:tc>
        <w:tc>
          <w:tcPr>
            <w:tcW w:w="4120" w:type="dxa"/>
            <w:shd w:val="clear" w:color="auto" w:fill="auto"/>
          </w:tcPr>
          <w:p w14:paraId="61FA967A" w14:textId="77777777" w:rsidR="00EB2E7D" w:rsidRPr="00902049" w:rsidRDefault="00EB2E7D" w:rsidP="00EB2E7D">
            <w:pPr>
              <w:rPr>
                <w:sz w:val="22"/>
                <w:szCs w:val="22"/>
              </w:rPr>
            </w:pPr>
          </w:p>
        </w:tc>
        <w:tc>
          <w:tcPr>
            <w:tcW w:w="4146" w:type="dxa"/>
            <w:shd w:val="clear" w:color="auto" w:fill="auto"/>
          </w:tcPr>
          <w:p w14:paraId="656BB48A" w14:textId="77777777" w:rsidR="00EB2E7D" w:rsidRPr="00902049" w:rsidRDefault="00EB2E7D" w:rsidP="00EB2E7D">
            <w:pPr>
              <w:numPr>
                <w:ilvl w:val="0"/>
                <w:numId w:val="36"/>
              </w:numPr>
              <w:spacing w:line="240" w:lineRule="auto"/>
              <w:rPr>
                <w:b/>
                <w:sz w:val="22"/>
                <w:szCs w:val="22"/>
              </w:rPr>
            </w:pPr>
            <w:r w:rsidRPr="00902049">
              <w:rPr>
                <w:sz w:val="22"/>
                <w:szCs w:val="22"/>
              </w:rPr>
              <w:t>Groep zorgvragers</w:t>
            </w:r>
            <w:r w:rsidRPr="00902049">
              <w:rPr>
                <w:b/>
                <w:sz w:val="22"/>
                <w:szCs w:val="22"/>
              </w:rPr>
              <w:t xml:space="preserve"> </w:t>
            </w:r>
            <w:r w:rsidRPr="00902049">
              <w:rPr>
                <w:sz w:val="22"/>
                <w:szCs w:val="22"/>
              </w:rPr>
              <w:t>begeleiden</w:t>
            </w:r>
          </w:p>
        </w:tc>
        <w:tc>
          <w:tcPr>
            <w:tcW w:w="850" w:type="dxa"/>
            <w:shd w:val="clear" w:color="auto" w:fill="auto"/>
          </w:tcPr>
          <w:p w14:paraId="6FF9F363" w14:textId="4EA273AE" w:rsidR="00EB2E7D" w:rsidRPr="00481AE4" w:rsidRDefault="00EB2E7D" w:rsidP="00EB2E7D">
            <w:pPr>
              <w:rPr>
                <w:rFonts w:asciiTheme="majorHAnsi" w:hAnsiTheme="majorHAnsi"/>
                <w:bCs/>
                <w:sz w:val="22"/>
                <w:szCs w:val="22"/>
              </w:rPr>
            </w:pPr>
          </w:p>
        </w:tc>
        <w:tc>
          <w:tcPr>
            <w:tcW w:w="899" w:type="dxa"/>
            <w:shd w:val="clear" w:color="auto" w:fill="auto"/>
          </w:tcPr>
          <w:p w14:paraId="62FB1453" w14:textId="77777777" w:rsidR="00EB2E7D" w:rsidRPr="006165C6" w:rsidRDefault="00EB2E7D" w:rsidP="00EB2E7D">
            <w:pPr>
              <w:rPr>
                <w:rFonts w:asciiTheme="majorHAnsi" w:hAnsiTheme="majorHAnsi"/>
                <w:b/>
                <w:sz w:val="22"/>
                <w:szCs w:val="22"/>
              </w:rPr>
            </w:pPr>
          </w:p>
        </w:tc>
      </w:tr>
      <w:tr w:rsidR="00EB2E7D" w:rsidRPr="00902049" w14:paraId="6E746F1B" w14:textId="77777777" w:rsidTr="009B5A2C">
        <w:trPr>
          <w:trHeight w:val="740"/>
        </w:trPr>
        <w:tc>
          <w:tcPr>
            <w:tcW w:w="1555" w:type="dxa"/>
            <w:shd w:val="clear" w:color="auto" w:fill="auto"/>
          </w:tcPr>
          <w:p w14:paraId="372A4369" w14:textId="77777777" w:rsidR="00EB2E7D" w:rsidRPr="00902049" w:rsidRDefault="00EB2E7D" w:rsidP="00EB2E7D">
            <w:pPr>
              <w:rPr>
                <w:b/>
                <w:sz w:val="22"/>
                <w:szCs w:val="22"/>
              </w:rPr>
            </w:pPr>
            <w:r w:rsidRPr="00902049">
              <w:rPr>
                <w:b/>
                <w:sz w:val="22"/>
                <w:szCs w:val="22"/>
              </w:rPr>
              <w:t>P2-K1-W1</w:t>
            </w:r>
          </w:p>
          <w:p w14:paraId="6B68D767" w14:textId="77777777" w:rsidR="00EB2E7D" w:rsidRPr="00902049" w:rsidRDefault="00EB2E7D" w:rsidP="00EB2E7D">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14:paraId="301C7677" w14:textId="77777777" w:rsidR="00EB2E7D" w:rsidRPr="00902049" w:rsidRDefault="00EB2E7D" w:rsidP="00EB2E7D">
            <w:pPr>
              <w:rPr>
                <w:b/>
                <w:sz w:val="22"/>
                <w:szCs w:val="22"/>
              </w:rPr>
            </w:pPr>
            <w:r w:rsidRPr="00902049">
              <w:rPr>
                <w:b/>
                <w:sz w:val="22"/>
                <w:szCs w:val="22"/>
              </w:rPr>
              <w:t>Ondersteunt en begeleidt bij het ontwikkelen en behouden van vaardigheden</w:t>
            </w:r>
          </w:p>
        </w:tc>
        <w:tc>
          <w:tcPr>
            <w:tcW w:w="4120" w:type="dxa"/>
            <w:shd w:val="clear" w:color="auto" w:fill="auto"/>
          </w:tcPr>
          <w:p w14:paraId="4EF98A5F" w14:textId="77777777" w:rsidR="00EB2E7D" w:rsidRPr="00902049" w:rsidRDefault="00EB2E7D" w:rsidP="00EB2E7D">
            <w:pPr>
              <w:rPr>
                <w:sz w:val="22"/>
                <w:szCs w:val="22"/>
              </w:rPr>
            </w:pPr>
          </w:p>
        </w:tc>
        <w:tc>
          <w:tcPr>
            <w:tcW w:w="4146" w:type="dxa"/>
            <w:shd w:val="clear" w:color="auto" w:fill="auto"/>
          </w:tcPr>
          <w:p w14:paraId="563E41DE" w14:textId="77777777" w:rsidR="00EB2E7D" w:rsidRPr="00902049" w:rsidRDefault="00EB2E7D" w:rsidP="00EB2E7D">
            <w:pPr>
              <w:numPr>
                <w:ilvl w:val="0"/>
                <w:numId w:val="36"/>
              </w:numPr>
              <w:spacing w:line="240" w:lineRule="auto"/>
              <w:rPr>
                <w:sz w:val="22"/>
                <w:szCs w:val="22"/>
              </w:rPr>
            </w:pPr>
            <w:r w:rsidRPr="00902049">
              <w:rPr>
                <w:sz w:val="22"/>
                <w:szCs w:val="22"/>
              </w:rPr>
              <w:t>Ontwikkelen en behouden van vaardigheden</w:t>
            </w:r>
          </w:p>
        </w:tc>
        <w:tc>
          <w:tcPr>
            <w:tcW w:w="850" w:type="dxa"/>
            <w:shd w:val="clear" w:color="auto" w:fill="auto"/>
          </w:tcPr>
          <w:p w14:paraId="2D71B5F2" w14:textId="556FEA98" w:rsidR="00EB2E7D" w:rsidRPr="00C16F38" w:rsidRDefault="00EB2E7D" w:rsidP="00EB2E7D">
            <w:pPr>
              <w:rPr>
                <w:rFonts w:asciiTheme="majorHAnsi" w:hAnsiTheme="majorHAnsi"/>
                <w:bCs/>
                <w:sz w:val="22"/>
                <w:szCs w:val="22"/>
              </w:rPr>
            </w:pPr>
          </w:p>
        </w:tc>
        <w:tc>
          <w:tcPr>
            <w:tcW w:w="899" w:type="dxa"/>
            <w:shd w:val="clear" w:color="auto" w:fill="auto"/>
          </w:tcPr>
          <w:p w14:paraId="7E5DC5A6" w14:textId="493CAB6F" w:rsidR="00EB2E7D" w:rsidRPr="00C16F38" w:rsidRDefault="00C16F38" w:rsidP="00EB2E7D">
            <w:pPr>
              <w:rPr>
                <w:rFonts w:asciiTheme="majorHAnsi" w:hAnsiTheme="majorHAnsi"/>
                <w:bCs/>
                <w:sz w:val="22"/>
                <w:szCs w:val="22"/>
              </w:rPr>
            </w:pPr>
            <w:r>
              <w:rPr>
                <w:rFonts w:asciiTheme="majorHAnsi" w:hAnsiTheme="majorHAnsi"/>
                <w:bCs/>
                <w:sz w:val="22"/>
                <w:szCs w:val="22"/>
              </w:rPr>
              <w:t xml:space="preserve"> </w:t>
            </w:r>
          </w:p>
        </w:tc>
      </w:tr>
      <w:tr w:rsidR="00EB2E7D" w:rsidRPr="00902049" w14:paraId="21073978" w14:textId="77777777" w:rsidTr="009B5A2C">
        <w:trPr>
          <w:trHeight w:val="740"/>
        </w:trPr>
        <w:tc>
          <w:tcPr>
            <w:tcW w:w="1555" w:type="dxa"/>
            <w:shd w:val="clear" w:color="auto" w:fill="auto"/>
          </w:tcPr>
          <w:p w14:paraId="03D75E1E" w14:textId="77777777" w:rsidR="00EB2E7D" w:rsidRPr="00902049" w:rsidRDefault="00EB2E7D" w:rsidP="00EB2E7D">
            <w:pPr>
              <w:rPr>
                <w:b/>
                <w:sz w:val="22"/>
                <w:szCs w:val="22"/>
              </w:rPr>
            </w:pPr>
            <w:r w:rsidRPr="00902049">
              <w:rPr>
                <w:b/>
                <w:sz w:val="22"/>
                <w:szCs w:val="22"/>
              </w:rPr>
              <w:t>P2-K1-W2</w:t>
            </w:r>
          </w:p>
          <w:p w14:paraId="78424963" w14:textId="77777777" w:rsidR="00EB2E7D" w:rsidRPr="00902049" w:rsidRDefault="00EB2E7D" w:rsidP="00EB2E7D">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14:paraId="2206466A" w14:textId="77777777" w:rsidR="00EB2E7D" w:rsidRPr="00902049" w:rsidRDefault="00EB2E7D" w:rsidP="00EB2E7D">
            <w:pPr>
              <w:rPr>
                <w:b/>
                <w:sz w:val="22"/>
                <w:szCs w:val="22"/>
              </w:rPr>
            </w:pPr>
            <w:r w:rsidRPr="00902049">
              <w:rPr>
                <w:b/>
                <w:sz w:val="22"/>
                <w:szCs w:val="22"/>
              </w:rPr>
              <w:t>Communiceert met en begeleidt doelgroepen in de gehandicaptenzorg</w:t>
            </w:r>
          </w:p>
        </w:tc>
        <w:tc>
          <w:tcPr>
            <w:tcW w:w="4120" w:type="dxa"/>
            <w:shd w:val="clear" w:color="auto" w:fill="auto"/>
          </w:tcPr>
          <w:p w14:paraId="65C81644" w14:textId="77777777" w:rsidR="00EB2E7D" w:rsidRPr="00902049" w:rsidRDefault="00EB2E7D" w:rsidP="00EB2E7D">
            <w:pPr>
              <w:rPr>
                <w:sz w:val="22"/>
                <w:szCs w:val="22"/>
              </w:rPr>
            </w:pPr>
          </w:p>
        </w:tc>
        <w:tc>
          <w:tcPr>
            <w:tcW w:w="4146" w:type="dxa"/>
            <w:shd w:val="clear" w:color="auto" w:fill="auto"/>
          </w:tcPr>
          <w:p w14:paraId="480B0CAA" w14:textId="77777777" w:rsidR="00EB2E7D" w:rsidRPr="00902049" w:rsidRDefault="00EB2E7D" w:rsidP="00EB2E7D">
            <w:pPr>
              <w:numPr>
                <w:ilvl w:val="0"/>
                <w:numId w:val="36"/>
              </w:numPr>
              <w:spacing w:line="240" w:lineRule="auto"/>
              <w:rPr>
                <w:sz w:val="22"/>
                <w:szCs w:val="22"/>
              </w:rPr>
            </w:pPr>
            <w:r w:rsidRPr="00902049">
              <w:rPr>
                <w:sz w:val="22"/>
                <w:szCs w:val="22"/>
              </w:rPr>
              <w:t>Communicatiemethoden en technieken</w:t>
            </w:r>
          </w:p>
        </w:tc>
        <w:tc>
          <w:tcPr>
            <w:tcW w:w="850" w:type="dxa"/>
            <w:shd w:val="clear" w:color="auto" w:fill="auto"/>
          </w:tcPr>
          <w:p w14:paraId="6AF1A70D" w14:textId="77777777" w:rsidR="00EB2E7D" w:rsidRPr="006165C6" w:rsidRDefault="00EB2E7D" w:rsidP="00EB2E7D">
            <w:pPr>
              <w:rPr>
                <w:rFonts w:asciiTheme="majorHAnsi" w:hAnsiTheme="majorHAnsi"/>
                <w:b/>
                <w:sz w:val="22"/>
                <w:szCs w:val="22"/>
              </w:rPr>
            </w:pPr>
          </w:p>
        </w:tc>
        <w:tc>
          <w:tcPr>
            <w:tcW w:w="899" w:type="dxa"/>
            <w:shd w:val="clear" w:color="auto" w:fill="auto"/>
          </w:tcPr>
          <w:p w14:paraId="53A2A0FF" w14:textId="37899745" w:rsidR="00EB2E7D" w:rsidRPr="00C16F38" w:rsidRDefault="00EB2E7D" w:rsidP="00EB2E7D">
            <w:pPr>
              <w:rPr>
                <w:rFonts w:asciiTheme="majorHAnsi" w:hAnsiTheme="majorHAnsi"/>
                <w:bCs/>
                <w:sz w:val="22"/>
                <w:szCs w:val="22"/>
              </w:rPr>
            </w:pPr>
          </w:p>
        </w:tc>
      </w:tr>
      <w:tr w:rsidR="00EB2E7D" w:rsidRPr="00902049" w14:paraId="506CE8E4" w14:textId="77777777" w:rsidTr="009B5A2C">
        <w:trPr>
          <w:trHeight w:val="740"/>
        </w:trPr>
        <w:tc>
          <w:tcPr>
            <w:tcW w:w="1555" w:type="dxa"/>
            <w:shd w:val="clear" w:color="auto" w:fill="auto"/>
          </w:tcPr>
          <w:p w14:paraId="2D347A79" w14:textId="77777777" w:rsidR="00EB2E7D" w:rsidRPr="00902049" w:rsidRDefault="00EB2E7D" w:rsidP="00EB2E7D">
            <w:pPr>
              <w:rPr>
                <w:b/>
                <w:sz w:val="22"/>
                <w:szCs w:val="22"/>
              </w:rPr>
            </w:pPr>
            <w:r w:rsidRPr="00902049">
              <w:rPr>
                <w:b/>
                <w:sz w:val="22"/>
                <w:szCs w:val="22"/>
              </w:rPr>
              <w:t>P2-K1-W3</w:t>
            </w:r>
          </w:p>
          <w:p w14:paraId="514B518B" w14:textId="77777777" w:rsidR="00EB2E7D" w:rsidRPr="00902049" w:rsidRDefault="00EB2E7D" w:rsidP="00EB2E7D">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14:paraId="51841650" w14:textId="77777777" w:rsidR="00EB2E7D" w:rsidRPr="00902049" w:rsidRDefault="00EB2E7D" w:rsidP="00EB2E7D">
            <w:pPr>
              <w:rPr>
                <w:b/>
                <w:sz w:val="22"/>
                <w:szCs w:val="22"/>
              </w:rPr>
            </w:pPr>
            <w:r w:rsidRPr="00902049">
              <w:rPr>
                <w:b/>
                <w:sz w:val="22"/>
                <w:szCs w:val="22"/>
              </w:rPr>
              <w:t>Begeleidt een groep zorgvragers en naastbetrokkenen</w:t>
            </w:r>
          </w:p>
        </w:tc>
        <w:tc>
          <w:tcPr>
            <w:tcW w:w="4120" w:type="dxa"/>
            <w:shd w:val="clear" w:color="auto" w:fill="auto"/>
          </w:tcPr>
          <w:p w14:paraId="5358EC94" w14:textId="77777777" w:rsidR="00EB2E7D" w:rsidRPr="00902049" w:rsidRDefault="00EB2E7D" w:rsidP="00EB2E7D">
            <w:pPr>
              <w:rPr>
                <w:sz w:val="22"/>
                <w:szCs w:val="22"/>
              </w:rPr>
            </w:pPr>
          </w:p>
        </w:tc>
        <w:tc>
          <w:tcPr>
            <w:tcW w:w="4146" w:type="dxa"/>
            <w:shd w:val="clear" w:color="auto" w:fill="auto"/>
          </w:tcPr>
          <w:p w14:paraId="1578CABA" w14:textId="77777777" w:rsidR="00EB2E7D" w:rsidRPr="00902049" w:rsidRDefault="00EB2E7D" w:rsidP="00EB2E7D">
            <w:pPr>
              <w:numPr>
                <w:ilvl w:val="0"/>
                <w:numId w:val="36"/>
              </w:numPr>
              <w:spacing w:line="240" w:lineRule="auto"/>
              <w:rPr>
                <w:sz w:val="22"/>
                <w:szCs w:val="22"/>
              </w:rPr>
            </w:pPr>
            <w:r w:rsidRPr="00902049">
              <w:rPr>
                <w:sz w:val="22"/>
                <w:szCs w:val="22"/>
              </w:rPr>
              <w:t>Begeleiden bij het samenwonen</w:t>
            </w:r>
          </w:p>
        </w:tc>
        <w:tc>
          <w:tcPr>
            <w:tcW w:w="850" w:type="dxa"/>
            <w:shd w:val="clear" w:color="auto" w:fill="auto"/>
          </w:tcPr>
          <w:p w14:paraId="5605F6B2" w14:textId="77777777" w:rsidR="00EB2E7D" w:rsidRPr="006165C6" w:rsidRDefault="00EB2E7D" w:rsidP="00EB2E7D">
            <w:pPr>
              <w:rPr>
                <w:rFonts w:asciiTheme="majorHAnsi" w:hAnsiTheme="majorHAnsi"/>
                <w:b/>
                <w:sz w:val="22"/>
                <w:szCs w:val="22"/>
              </w:rPr>
            </w:pPr>
          </w:p>
        </w:tc>
        <w:tc>
          <w:tcPr>
            <w:tcW w:w="899" w:type="dxa"/>
            <w:shd w:val="clear" w:color="auto" w:fill="auto"/>
          </w:tcPr>
          <w:p w14:paraId="3DD5DC30" w14:textId="347CF2A8" w:rsidR="00EB2E7D" w:rsidRPr="00C16F38" w:rsidRDefault="00EB2E7D" w:rsidP="00EB2E7D">
            <w:pPr>
              <w:rPr>
                <w:rFonts w:asciiTheme="majorHAnsi" w:hAnsiTheme="majorHAnsi"/>
                <w:bCs/>
                <w:sz w:val="22"/>
                <w:szCs w:val="22"/>
              </w:rPr>
            </w:pPr>
          </w:p>
        </w:tc>
      </w:tr>
    </w:tbl>
    <w:p w14:paraId="7D2F494B" w14:textId="77777777" w:rsidR="00D67CCE" w:rsidRPr="00902049" w:rsidRDefault="00D67CCE" w:rsidP="00D67CCE">
      <w:pPr>
        <w:rPr>
          <w:b/>
          <w:sz w:val="22"/>
          <w:szCs w:val="22"/>
        </w:rPr>
      </w:pPr>
    </w:p>
    <w:p w14:paraId="1A1BB39E" w14:textId="77777777" w:rsidR="00D67CCE" w:rsidRPr="00902049" w:rsidRDefault="00D67CCE" w:rsidP="00D67CCE">
      <w:pPr>
        <w:rPr>
          <w:b/>
          <w:sz w:val="22"/>
          <w:szCs w:val="22"/>
        </w:rPr>
      </w:pPr>
    </w:p>
    <w:p w14:paraId="33C66122" w14:textId="77777777" w:rsidR="005F5350" w:rsidRPr="00902049" w:rsidRDefault="005F5350" w:rsidP="005F5350">
      <w:pPr>
        <w:pStyle w:val="BasistekstGGNet"/>
        <w:rPr>
          <w:sz w:val="22"/>
          <w:szCs w:val="22"/>
        </w:rPr>
      </w:pPr>
    </w:p>
    <w:p w14:paraId="5C8919AF" w14:textId="77777777" w:rsidR="005F5350" w:rsidRPr="00902049" w:rsidRDefault="005F5350" w:rsidP="005F5350">
      <w:pPr>
        <w:pStyle w:val="BasistekstGGNet"/>
        <w:rPr>
          <w:sz w:val="22"/>
          <w:szCs w:val="22"/>
        </w:rPr>
      </w:pPr>
    </w:p>
    <w:p w14:paraId="12AB4198" w14:textId="77777777" w:rsidR="00D67CCE" w:rsidRPr="00902049" w:rsidRDefault="00D67CCE" w:rsidP="00D67CCE">
      <w:pPr>
        <w:rPr>
          <w:b/>
          <w:sz w:val="22"/>
          <w:szCs w:val="22"/>
        </w:rPr>
      </w:pPr>
      <w:r w:rsidRPr="00902049">
        <w:rPr>
          <w:b/>
          <w:sz w:val="22"/>
          <w:szCs w:val="22"/>
        </w:rPr>
        <w:t xml:space="preserve">Niet opgenomen in dit </w:t>
      </w:r>
      <w:proofErr w:type="spellStart"/>
      <w:r w:rsidRPr="00902049">
        <w:rPr>
          <w:b/>
          <w:sz w:val="22"/>
          <w:szCs w:val="22"/>
        </w:rPr>
        <w:t>leerplaatsprofiel</w:t>
      </w:r>
      <w:proofErr w:type="spellEnd"/>
      <w:r w:rsidRPr="00902049">
        <w:rPr>
          <w:b/>
          <w:sz w:val="22"/>
          <w:szCs w:val="22"/>
        </w:rPr>
        <w:t xml:space="preserve"> zijn:</w:t>
      </w:r>
    </w:p>
    <w:p w14:paraId="4F0010BA" w14:textId="77777777" w:rsidR="00D67CCE" w:rsidRPr="00902049" w:rsidRDefault="00D67CCE" w:rsidP="00D67CCE">
      <w:pPr>
        <w:numPr>
          <w:ilvl w:val="0"/>
          <w:numId w:val="37"/>
        </w:numPr>
        <w:spacing w:line="240" w:lineRule="auto"/>
        <w:rPr>
          <w:sz w:val="22"/>
          <w:szCs w:val="22"/>
        </w:rPr>
      </w:pPr>
      <w:r w:rsidRPr="00902049">
        <w:rPr>
          <w:sz w:val="22"/>
          <w:szCs w:val="22"/>
        </w:rPr>
        <w:t>Opdrachten m.b.t. branche algemeen ziekenhuis</w:t>
      </w:r>
    </w:p>
    <w:p w14:paraId="508E855D" w14:textId="77777777" w:rsidR="001F5B7F" w:rsidRPr="00902049" w:rsidRDefault="00D67CCE" w:rsidP="00985636">
      <w:pPr>
        <w:numPr>
          <w:ilvl w:val="0"/>
          <w:numId w:val="37"/>
        </w:numPr>
        <w:spacing w:line="240" w:lineRule="auto"/>
        <w:rPr>
          <w:sz w:val="22"/>
          <w:szCs w:val="22"/>
        </w:rPr>
      </w:pPr>
      <w:r w:rsidRPr="00902049">
        <w:rPr>
          <w:sz w:val="22"/>
          <w:szCs w:val="22"/>
        </w:rPr>
        <w:t>Opdrachten m.b.t. branche verpleeg-en verzorgingshuizen en thuiszorg.</w:t>
      </w:r>
    </w:p>
    <w:p w14:paraId="069F19CE" w14:textId="77777777" w:rsidR="001F5B7F" w:rsidRDefault="001F5B7F" w:rsidP="00985636">
      <w:pPr>
        <w:pStyle w:val="BasistekstGGNet"/>
      </w:pPr>
    </w:p>
    <w:p w14:paraId="20AD9F39" w14:textId="77777777" w:rsidR="002475EB" w:rsidRDefault="002475EB" w:rsidP="00985636">
      <w:pPr>
        <w:pStyle w:val="BasistekstGGNet"/>
      </w:pPr>
    </w:p>
    <w:p w14:paraId="3FC207B4" w14:textId="77777777" w:rsidR="00902049" w:rsidRDefault="00902049" w:rsidP="00985636">
      <w:pPr>
        <w:pStyle w:val="BasistekstGGNet"/>
      </w:pPr>
    </w:p>
    <w:p w14:paraId="11AE4E7F" w14:textId="77777777" w:rsidR="00902049" w:rsidRDefault="00902049" w:rsidP="00985636">
      <w:pPr>
        <w:pStyle w:val="BasistekstGGNet"/>
      </w:pPr>
    </w:p>
    <w:p w14:paraId="67062A43" w14:textId="77777777" w:rsidR="00902049" w:rsidRDefault="00902049" w:rsidP="00985636">
      <w:pPr>
        <w:pStyle w:val="BasistekstGGNet"/>
      </w:pPr>
    </w:p>
    <w:p w14:paraId="72903B28" w14:textId="77777777" w:rsidR="00902049" w:rsidRDefault="00902049" w:rsidP="00985636">
      <w:pPr>
        <w:pStyle w:val="BasistekstGGNet"/>
      </w:pPr>
    </w:p>
    <w:p w14:paraId="223A602C" w14:textId="77777777" w:rsidR="00902049" w:rsidRDefault="00902049" w:rsidP="00985636">
      <w:pPr>
        <w:pStyle w:val="BasistekstGGNet"/>
      </w:pPr>
    </w:p>
    <w:p w14:paraId="34884E87" w14:textId="77777777" w:rsidR="00902049" w:rsidRDefault="00902049" w:rsidP="00985636">
      <w:pPr>
        <w:pStyle w:val="BasistekstGGNet"/>
      </w:pPr>
    </w:p>
    <w:p w14:paraId="6C396303" w14:textId="77777777" w:rsidR="00AC5E6A" w:rsidRDefault="00AC5E6A" w:rsidP="00985636">
      <w:pPr>
        <w:pStyle w:val="BasistekstGGNet"/>
      </w:pPr>
    </w:p>
    <w:p w14:paraId="70985F5A" w14:textId="77777777" w:rsidR="00AC5E6A" w:rsidRDefault="00AC5E6A" w:rsidP="00985636">
      <w:pPr>
        <w:pStyle w:val="BasistekstGGNet"/>
      </w:pPr>
    </w:p>
    <w:p w14:paraId="208EE3E0" w14:textId="77777777" w:rsidR="00AC5E6A" w:rsidRDefault="00AC5E6A" w:rsidP="00985636">
      <w:pPr>
        <w:pStyle w:val="BasistekstGGNet"/>
      </w:pPr>
    </w:p>
    <w:p w14:paraId="24C8DCAC" w14:textId="77777777" w:rsidR="00AC5E6A" w:rsidRDefault="00AC5E6A" w:rsidP="00985636">
      <w:pPr>
        <w:pStyle w:val="BasistekstGGNet"/>
      </w:pPr>
    </w:p>
    <w:p w14:paraId="48C67339" w14:textId="77777777" w:rsidR="00AC5E6A" w:rsidRDefault="00AC5E6A" w:rsidP="00985636">
      <w:pPr>
        <w:pStyle w:val="BasistekstGGNet"/>
      </w:pPr>
    </w:p>
    <w:p w14:paraId="003F2927" w14:textId="77777777" w:rsidR="00AC5E6A" w:rsidRDefault="00AC5E6A" w:rsidP="00985636">
      <w:pPr>
        <w:pStyle w:val="BasistekstGGNet"/>
      </w:pPr>
    </w:p>
    <w:p w14:paraId="2B99561B" w14:textId="77777777" w:rsidR="00EA25BF" w:rsidRDefault="00EA25BF" w:rsidP="00985636">
      <w:pPr>
        <w:pStyle w:val="BasistekstGGNet"/>
      </w:pPr>
    </w:p>
    <w:p w14:paraId="121A6FAC" w14:textId="77777777" w:rsidR="00AC5E6A" w:rsidRDefault="00AC5E6A" w:rsidP="00985636">
      <w:pPr>
        <w:pStyle w:val="BasistekstGGNet"/>
      </w:pPr>
    </w:p>
    <w:p w14:paraId="1B3ADD4C" w14:textId="77777777" w:rsidR="00AC5E6A" w:rsidRDefault="00AC5E6A" w:rsidP="00985636">
      <w:pPr>
        <w:pStyle w:val="BasistekstGGNet"/>
      </w:pPr>
    </w:p>
    <w:p w14:paraId="3C487D37" w14:textId="77777777" w:rsidR="00AC5E6A" w:rsidRDefault="00AC5E6A" w:rsidP="00985636">
      <w:pPr>
        <w:pStyle w:val="BasistekstGGNet"/>
      </w:pPr>
    </w:p>
    <w:p w14:paraId="43F87368" w14:textId="77777777" w:rsidR="00AC5E6A" w:rsidRDefault="00AC5E6A" w:rsidP="00985636">
      <w:pPr>
        <w:pStyle w:val="BasistekstGGNet"/>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D9EA0" w:themeFill="accent1" w:themeFillShade="BF"/>
        <w:tblLayout w:type="fixed"/>
        <w:tblCellMar>
          <w:left w:w="70" w:type="dxa"/>
          <w:right w:w="70" w:type="dxa"/>
        </w:tblCellMar>
        <w:tblLook w:val="0000" w:firstRow="0" w:lastRow="0" w:firstColumn="0" w:lastColumn="0" w:noHBand="0" w:noVBand="0"/>
      </w:tblPr>
      <w:tblGrid>
        <w:gridCol w:w="637"/>
        <w:gridCol w:w="13959"/>
      </w:tblGrid>
      <w:tr w:rsidR="00985636" w:rsidRPr="000866B1" w14:paraId="40CAD1FD" w14:textId="77777777" w:rsidTr="008347B2">
        <w:tc>
          <w:tcPr>
            <w:tcW w:w="637" w:type="dxa"/>
            <w:tcBorders>
              <w:bottom w:val="single" w:sz="4" w:space="0" w:color="auto"/>
            </w:tcBorders>
            <w:shd w:val="clear" w:color="auto" w:fill="3D9EA0" w:themeFill="accent1" w:themeFillShade="BF"/>
          </w:tcPr>
          <w:p w14:paraId="6D59E11A" w14:textId="77777777" w:rsidR="00985636" w:rsidRPr="008347B2" w:rsidRDefault="00985636" w:rsidP="00741551">
            <w:pPr>
              <w:pStyle w:val="Koptekst"/>
              <w:rPr>
                <w:b/>
                <w:sz w:val="28"/>
                <w:szCs w:val="28"/>
              </w:rPr>
            </w:pPr>
            <w:r w:rsidRPr="008347B2">
              <w:rPr>
                <w:b/>
                <w:sz w:val="28"/>
                <w:szCs w:val="28"/>
              </w:rPr>
              <w:t xml:space="preserve">4. </w:t>
            </w:r>
          </w:p>
          <w:p w14:paraId="2C1DA366" w14:textId="77777777" w:rsidR="00985636" w:rsidRPr="008347B2" w:rsidRDefault="00985636" w:rsidP="00741551">
            <w:pPr>
              <w:pStyle w:val="Koptekst"/>
              <w:rPr>
                <w:b/>
                <w:sz w:val="28"/>
                <w:szCs w:val="28"/>
              </w:rPr>
            </w:pPr>
          </w:p>
        </w:tc>
        <w:tc>
          <w:tcPr>
            <w:tcW w:w="13959" w:type="dxa"/>
            <w:tcBorders>
              <w:bottom w:val="single" w:sz="4" w:space="0" w:color="auto"/>
            </w:tcBorders>
            <w:shd w:val="clear" w:color="auto" w:fill="3D9EA0" w:themeFill="accent1" w:themeFillShade="BF"/>
          </w:tcPr>
          <w:p w14:paraId="08124AC3" w14:textId="77777777" w:rsidR="00985636" w:rsidRPr="008347B2" w:rsidRDefault="00985636" w:rsidP="00741551">
            <w:pPr>
              <w:pStyle w:val="Koptekst"/>
              <w:rPr>
                <w:sz w:val="28"/>
                <w:szCs w:val="28"/>
              </w:rPr>
            </w:pPr>
            <w:r w:rsidRPr="008347B2">
              <w:rPr>
                <w:b/>
                <w:sz w:val="28"/>
                <w:szCs w:val="28"/>
              </w:rPr>
              <w:t xml:space="preserve">HBO-V </w:t>
            </w:r>
          </w:p>
        </w:tc>
      </w:tr>
    </w:tbl>
    <w:p w14:paraId="3FE6A4C3" w14:textId="77777777" w:rsidR="00985636" w:rsidRDefault="00985636" w:rsidP="00985636"/>
    <w:p w14:paraId="0E4B9C1E" w14:textId="77777777" w:rsidR="00985636" w:rsidRDefault="00985636" w:rsidP="00985636">
      <w:pPr>
        <w:pStyle w:val="Geenafstand"/>
        <w:rPr>
          <w:rStyle w:val="Nadruk"/>
          <w:sz w:val="22"/>
          <w:szCs w:val="22"/>
        </w:rPr>
      </w:pPr>
      <w:r w:rsidRPr="008347B2">
        <w:rPr>
          <w:rStyle w:val="Nadruk"/>
          <w:sz w:val="22"/>
          <w:szCs w:val="22"/>
        </w:rPr>
        <w:t xml:space="preserve">Met het hier volgend overzicht wordt er een beeld gevormd van de </w:t>
      </w:r>
      <w:proofErr w:type="spellStart"/>
      <w:r w:rsidRPr="008347B2">
        <w:rPr>
          <w:rStyle w:val="Nadruk"/>
          <w:sz w:val="22"/>
          <w:szCs w:val="22"/>
        </w:rPr>
        <w:t>canmeds</w:t>
      </w:r>
      <w:proofErr w:type="spellEnd"/>
      <w:r w:rsidRPr="008347B2">
        <w:rPr>
          <w:rStyle w:val="Nadruk"/>
          <w:sz w:val="22"/>
          <w:szCs w:val="22"/>
        </w:rPr>
        <w:t xml:space="preserve"> rollen uit het functieprofiel BN 2020</w:t>
      </w:r>
    </w:p>
    <w:p w14:paraId="05B0E51F" w14:textId="77777777" w:rsidR="001A57A7" w:rsidRDefault="001A57A7" w:rsidP="001A57A7">
      <w:pPr>
        <w:pStyle w:val="BasistekstGGNet"/>
      </w:pPr>
    </w:p>
    <w:p w14:paraId="6E528EE8" w14:textId="77777777" w:rsidR="001A57A7" w:rsidRPr="001A57A7" w:rsidRDefault="001A57A7" w:rsidP="001A57A7">
      <w:pPr>
        <w:pStyle w:val="BasistekstGGNet"/>
      </w:pPr>
    </w:p>
    <w:p w14:paraId="70414068" w14:textId="77777777" w:rsidR="00985636" w:rsidRPr="008347B2" w:rsidRDefault="00985636" w:rsidP="00D67CCE">
      <w:pPr>
        <w:pStyle w:val="BasistekstGGNet"/>
        <w:rPr>
          <w:sz w:val="22"/>
          <w:szCs w:val="22"/>
        </w:rPr>
      </w:pPr>
    </w:p>
    <w:p w14:paraId="1250C5CD" w14:textId="77777777" w:rsidR="00985636" w:rsidRPr="008347B2" w:rsidRDefault="00040BA7" w:rsidP="00D67CCE">
      <w:pPr>
        <w:pStyle w:val="BasistekstGGNet"/>
        <w:rPr>
          <w:sz w:val="22"/>
          <w:szCs w:val="22"/>
        </w:rPr>
      </w:pPr>
      <w:r w:rsidRPr="008347B2">
        <w:rPr>
          <w:noProof/>
          <w:sz w:val="22"/>
          <w:szCs w:val="22"/>
        </w:rPr>
        <w:drawing>
          <wp:anchor distT="0" distB="0" distL="114300" distR="114300" simplePos="0" relativeHeight="251659264" behindDoc="0" locked="0" layoutInCell="1" allowOverlap="1" wp14:anchorId="46789929" wp14:editId="1B9883B4">
            <wp:simplePos x="0" y="0"/>
            <wp:positionH relativeFrom="column">
              <wp:posOffset>0</wp:posOffset>
            </wp:positionH>
            <wp:positionV relativeFrom="paragraph">
              <wp:posOffset>-133985</wp:posOffset>
            </wp:positionV>
            <wp:extent cx="4133850" cy="4238625"/>
            <wp:effectExtent l="0" t="0" r="0" b="9525"/>
            <wp:wrapSquare wrapText="r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385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1123A" w14:textId="77777777" w:rsidR="00985636" w:rsidRPr="008347B2" w:rsidRDefault="00985636" w:rsidP="00D67CCE">
      <w:pPr>
        <w:pStyle w:val="BasistekstGGNet"/>
        <w:rPr>
          <w:sz w:val="22"/>
          <w:szCs w:val="22"/>
        </w:rPr>
      </w:pPr>
    </w:p>
    <w:p w14:paraId="6CE52338" w14:textId="77777777" w:rsidR="00985636" w:rsidRPr="008347B2" w:rsidRDefault="00985636" w:rsidP="00D67CCE">
      <w:pPr>
        <w:pStyle w:val="BasistekstGGNet"/>
        <w:rPr>
          <w:sz w:val="22"/>
          <w:szCs w:val="22"/>
        </w:rPr>
      </w:pPr>
    </w:p>
    <w:p w14:paraId="2D85079E" w14:textId="77777777" w:rsidR="009B63AF" w:rsidRPr="008347B2" w:rsidRDefault="009B63AF" w:rsidP="00D67CCE">
      <w:pPr>
        <w:pStyle w:val="BasistekstGGNet"/>
        <w:rPr>
          <w:sz w:val="22"/>
          <w:szCs w:val="22"/>
        </w:rPr>
      </w:pPr>
    </w:p>
    <w:p w14:paraId="6381FE01" w14:textId="77777777" w:rsidR="00D81A95" w:rsidRPr="008347B2" w:rsidRDefault="00D81A95" w:rsidP="00D67CCE">
      <w:pPr>
        <w:pStyle w:val="BasistekstGGNet"/>
        <w:rPr>
          <w:sz w:val="22"/>
          <w:szCs w:val="22"/>
        </w:rPr>
      </w:pPr>
    </w:p>
    <w:p w14:paraId="0CFA62C1" w14:textId="77777777" w:rsidR="00D81A95" w:rsidRPr="008347B2" w:rsidRDefault="00D81A95" w:rsidP="00D67CCE">
      <w:pPr>
        <w:pStyle w:val="BasistekstGGNet"/>
        <w:rPr>
          <w:sz w:val="22"/>
          <w:szCs w:val="22"/>
        </w:rPr>
      </w:pPr>
    </w:p>
    <w:p w14:paraId="7CAB3949" w14:textId="77777777" w:rsidR="00D81A95" w:rsidRPr="008347B2" w:rsidRDefault="00D81A95" w:rsidP="00D67CCE">
      <w:pPr>
        <w:pStyle w:val="BasistekstGGNet"/>
        <w:rPr>
          <w:sz w:val="22"/>
          <w:szCs w:val="22"/>
        </w:rPr>
      </w:pPr>
    </w:p>
    <w:p w14:paraId="4FC1A80B" w14:textId="77777777" w:rsidR="00D81A95" w:rsidRPr="008347B2" w:rsidRDefault="00D81A95" w:rsidP="00D67CCE">
      <w:pPr>
        <w:pStyle w:val="BasistekstGGNet"/>
        <w:rPr>
          <w:sz w:val="22"/>
          <w:szCs w:val="22"/>
        </w:rPr>
      </w:pPr>
    </w:p>
    <w:p w14:paraId="53589805" w14:textId="77777777" w:rsidR="00D81A95" w:rsidRPr="008347B2" w:rsidRDefault="00D81A95" w:rsidP="00D67CCE">
      <w:pPr>
        <w:pStyle w:val="BasistekstGGNet"/>
        <w:rPr>
          <w:sz w:val="22"/>
          <w:szCs w:val="22"/>
        </w:rPr>
      </w:pPr>
    </w:p>
    <w:p w14:paraId="08CCD27C" w14:textId="77777777" w:rsidR="00D81A95" w:rsidRPr="008347B2" w:rsidRDefault="00D81A95" w:rsidP="00D67CCE">
      <w:pPr>
        <w:pStyle w:val="BasistekstGGNet"/>
        <w:rPr>
          <w:sz w:val="22"/>
          <w:szCs w:val="22"/>
        </w:rPr>
      </w:pPr>
    </w:p>
    <w:p w14:paraId="34B38A48" w14:textId="77777777" w:rsidR="00D81A95" w:rsidRPr="008347B2" w:rsidRDefault="00D81A95" w:rsidP="00D67CCE">
      <w:pPr>
        <w:pStyle w:val="BasistekstGGNet"/>
        <w:rPr>
          <w:sz w:val="22"/>
          <w:szCs w:val="22"/>
        </w:rPr>
      </w:pPr>
    </w:p>
    <w:p w14:paraId="66CCBE93" w14:textId="77777777" w:rsidR="00D81A95" w:rsidRPr="008347B2" w:rsidRDefault="00D81A95" w:rsidP="00D67CCE">
      <w:pPr>
        <w:pStyle w:val="BasistekstGGNet"/>
        <w:rPr>
          <w:sz w:val="22"/>
          <w:szCs w:val="22"/>
        </w:rPr>
      </w:pPr>
    </w:p>
    <w:p w14:paraId="57B8061C" w14:textId="77777777" w:rsidR="00D81A95" w:rsidRPr="008347B2" w:rsidRDefault="00D81A95" w:rsidP="00D67CCE">
      <w:pPr>
        <w:pStyle w:val="BasistekstGGNet"/>
        <w:rPr>
          <w:sz w:val="22"/>
          <w:szCs w:val="22"/>
        </w:rPr>
      </w:pPr>
    </w:p>
    <w:p w14:paraId="49CF51EA" w14:textId="77777777" w:rsidR="00D81A95" w:rsidRPr="008347B2" w:rsidRDefault="00D81A95" w:rsidP="00D67CCE">
      <w:pPr>
        <w:pStyle w:val="BasistekstGGNet"/>
        <w:rPr>
          <w:sz w:val="22"/>
          <w:szCs w:val="22"/>
        </w:rPr>
      </w:pPr>
    </w:p>
    <w:p w14:paraId="31864D82" w14:textId="77777777" w:rsidR="00D81A95" w:rsidRPr="008347B2" w:rsidRDefault="00D81A95" w:rsidP="00D67CCE">
      <w:pPr>
        <w:pStyle w:val="BasistekstGGNet"/>
        <w:rPr>
          <w:sz w:val="22"/>
          <w:szCs w:val="22"/>
        </w:rPr>
      </w:pPr>
    </w:p>
    <w:p w14:paraId="0858435B" w14:textId="77777777" w:rsidR="00D81A95" w:rsidRPr="008347B2" w:rsidRDefault="00D81A95" w:rsidP="00D67CCE">
      <w:pPr>
        <w:pStyle w:val="BasistekstGGNet"/>
        <w:rPr>
          <w:sz w:val="22"/>
          <w:szCs w:val="22"/>
        </w:rPr>
      </w:pPr>
    </w:p>
    <w:p w14:paraId="3D1CA657" w14:textId="77777777" w:rsidR="00D81A95" w:rsidRPr="008347B2" w:rsidRDefault="00D81A95" w:rsidP="00D67CCE">
      <w:pPr>
        <w:pStyle w:val="BasistekstGGNet"/>
        <w:rPr>
          <w:sz w:val="22"/>
          <w:szCs w:val="22"/>
        </w:rPr>
      </w:pPr>
    </w:p>
    <w:p w14:paraId="0F263EDC" w14:textId="77777777" w:rsidR="00D81A95" w:rsidRPr="008347B2" w:rsidRDefault="00D81A95" w:rsidP="00D67CCE">
      <w:pPr>
        <w:pStyle w:val="BasistekstGGNet"/>
        <w:rPr>
          <w:sz w:val="22"/>
          <w:szCs w:val="22"/>
        </w:rPr>
      </w:pPr>
    </w:p>
    <w:p w14:paraId="49463CF0" w14:textId="77777777" w:rsidR="00D81A95" w:rsidRPr="008347B2" w:rsidRDefault="00D81A95" w:rsidP="00D67CCE">
      <w:pPr>
        <w:pStyle w:val="BasistekstGGNet"/>
        <w:rPr>
          <w:sz w:val="22"/>
          <w:szCs w:val="22"/>
        </w:rPr>
      </w:pPr>
    </w:p>
    <w:p w14:paraId="269C93D0" w14:textId="77777777" w:rsidR="00D81A95" w:rsidRPr="008347B2" w:rsidRDefault="00D81A95" w:rsidP="00D67CCE">
      <w:pPr>
        <w:pStyle w:val="BasistekstGGNet"/>
        <w:rPr>
          <w:sz w:val="22"/>
          <w:szCs w:val="22"/>
        </w:rPr>
      </w:pPr>
    </w:p>
    <w:p w14:paraId="5FDF571F" w14:textId="77777777" w:rsidR="00D81A95" w:rsidRPr="008347B2" w:rsidRDefault="00D81A95" w:rsidP="00D67CCE">
      <w:pPr>
        <w:pStyle w:val="BasistekstGGNet"/>
        <w:rPr>
          <w:sz w:val="22"/>
          <w:szCs w:val="22"/>
        </w:rPr>
      </w:pPr>
    </w:p>
    <w:p w14:paraId="161E21D2" w14:textId="77777777" w:rsidR="00D81A95" w:rsidRPr="008347B2" w:rsidRDefault="00D81A95" w:rsidP="00D67CCE">
      <w:pPr>
        <w:pStyle w:val="BasistekstGGNet"/>
        <w:rPr>
          <w:sz w:val="22"/>
          <w:szCs w:val="22"/>
        </w:rPr>
      </w:pPr>
    </w:p>
    <w:p w14:paraId="1D043BCD" w14:textId="77777777" w:rsidR="00D81A95" w:rsidRPr="008347B2" w:rsidRDefault="00D81A95" w:rsidP="00D67CCE">
      <w:pPr>
        <w:pStyle w:val="BasistekstGGNet"/>
        <w:rPr>
          <w:sz w:val="22"/>
          <w:szCs w:val="22"/>
        </w:rPr>
      </w:pPr>
    </w:p>
    <w:p w14:paraId="4676D807" w14:textId="77777777" w:rsidR="00D81A95" w:rsidRPr="008347B2" w:rsidRDefault="00D81A95" w:rsidP="00D67CCE">
      <w:pPr>
        <w:pStyle w:val="BasistekstGGNet"/>
        <w:rPr>
          <w:sz w:val="22"/>
          <w:szCs w:val="22"/>
        </w:rPr>
      </w:pPr>
    </w:p>
    <w:p w14:paraId="584A52FE" w14:textId="77777777" w:rsidR="00D81A95" w:rsidRPr="008347B2" w:rsidRDefault="00D81A95" w:rsidP="00D67CCE">
      <w:pPr>
        <w:pStyle w:val="BasistekstGGNet"/>
        <w:rPr>
          <w:sz w:val="22"/>
          <w:szCs w:val="22"/>
        </w:rPr>
      </w:pPr>
    </w:p>
    <w:p w14:paraId="365EBAEF" w14:textId="77777777" w:rsidR="00D81A95" w:rsidRPr="008347B2" w:rsidRDefault="00D81A95" w:rsidP="00D67CCE">
      <w:pPr>
        <w:pStyle w:val="BasistekstGGNet"/>
        <w:rPr>
          <w:sz w:val="22"/>
          <w:szCs w:val="22"/>
        </w:rPr>
      </w:pPr>
    </w:p>
    <w:p w14:paraId="6B362270" w14:textId="77777777" w:rsidR="008347B2" w:rsidRDefault="008347B2" w:rsidP="00D43AE9">
      <w:pPr>
        <w:pStyle w:val="Geenafstand"/>
        <w:rPr>
          <w:rStyle w:val="Nadruk"/>
          <w:sz w:val="22"/>
          <w:szCs w:val="22"/>
        </w:rPr>
      </w:pPr>
    </w:p>
    <w:p w14:paraId="5789AA9C" w14:textId="77777777" w:rsidR="00C52E34" w:rsidRDefault="00C52E34">
      <w:pPr>
        <w:rPr>
          <w:rStyle w:val="Nadruk"/>
          <w:sz w:val="22"/>
          <w:szCs w:val="22"/>
        </w:rPr>
      </w:pPr>
      <w:r>
        <w:rPr>
          <w:rStyle w:val="Nadruk"/>
          <w:sz w:val="22"/>
          <w:szCs w:val="22"/>
        </w:rPr>
        <w:br w:type="page"/>
      </w:r>
    </w:p>
    <w:p w14:paraId="16D404B2" w14:textId="5F4790C4" w:rsidR="00D43AE9" w:rsidRPr="008347B2" w:rsidRDefault="00D43AE9" w:rsidP="00D43AE9">
      <w:pPr>
        <w:pStyle w:val="Geenafstand"/>
        <w:rPr>
          <w:rStyle w:val="Nadruk"/>
          <w:sz w:val="22"/>
          <w:szCs w:val="22"/>
        </w:rPr>
      </w:pPr>
      <w:r w:rsidRPr="008347B2">
        <w:rPr>
          <w:rStyle w:val="Nadruk"/>
          <w:sz w:val="22"/>
          <w:szCs w:val="22"/>
        </w:rPr>
        <w:t>Onder het schema wordt vervolgens een voorbeeld gegeven hoe de kerncompetentie kan voorkomen op de afdeling en hoe gewerkt kan worden aan de kerncompetentie. Hiermee worden de laatste twee vragen beantwoord.</w:t>
      </w:r>
    </w:p>
    <w:p w14:paraId="5EC4EA9E" w14:textId="77777777" w:rsidR="00D81A95" w:rsidRPr="008347B2" w:rsidRDefault="00D43AE9" w:rsidP="00D67CCE">
      <w:pPr>
        <w:pStyle w:val="BasistekstGGNet"/>
        <w:rPr>
          <w:i/>
          <w:sz w:val="22"/>
          <w:szCs w:val="22"/>
        </w:rPr>
      </w:pPr>
      <w:r w:rsidRPr="008347B2">
        <w:rPr>
          <w:i/>
          <w:sz w:val="22"/>
          <w:szCs w:val="22"/>
        </w:rPr>
        <w:t>Per competentie lees je de bijbehorende kernbegrippen.</w:t>
      </w:r>
    </w:p>
    <w:p w14:paraId="436993F4" w14:textId="77777777" w:rsidR="00D43AE9" w:rsidRPr="008347B2" w:rsidRDefault="00D43AE9" w:rsidP="00D67CCE">
      <w:pPr>
        <w:pStyle w:val="BasistekstGGNet"/>
        <w:rPr>
          <w:i/>
          <w:sz w:val="22"/>
          <w:szCs w:val="22"/>
        </w:rPr>
      </w:pPr>
      <w:r w:rsidRPr="008347B2">
        <w:rPr>
          <w:i/>
          <w:sz w:val="22"/>
          <w:szCs w:val="22"/>
        </w:rPr>
        <w:t xml:space="preserve">De student geeft zelf invulling aan zijn opdracht. De afdeling geeft enkele voorbeelden ter inspiratie. </w:t>
      </w:r>
    </w:p>
    <w:p w14:paraId="445DC857" w14:textId="77777777" w:rsidR="00D81A95" w:rsidRDefault="00D81A95" w:rsidP="00FA197A">
      <w:pPr>
        <w:pStyle w:val="BasistekstGGNet"/>
        <w:spacing w:line="240" w:lineRule="auto"/>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C52E34" w:rsidRPr="00AD2CDD" w14:paraId="33BC1760" w14:textId="77777777" w:rsidTr="005E1423">
        <w:tc>
          <w:tcPr>
            <w:tcW w:w="14029" w:type="dxa"/>
            <w:shd w:val="clear" w:color="auto" w:fill="A2DADB" w:themeFill="accent1" w:themeFillTint="99"/>
          </w:tcPr>
          <w:p w14:paraId="4A2C1CA3" w14:textId="77777777" w:rsidR="00C52E34" w:rsidRPr="00AD2CDD" w:rsidRDefault="00C52E34" w:rsidP="005E1423">
            <w:pPr>
              <w:pStyle w:val="Geenafstand"/>
              <w:rPr>
                <w:rStyle w:val="Subtieleverwijzing"/>
                <w:rFonts w:asciiTheme="majorHAnsi" w:hAnsiTheme="majorHAnsi"/>
                <w:b/>
                <w:sz w:val="22"/>
                <w:szCs w:val="22"/>
              </w:rPr>
            </w:pPr>
            <w:proofErr w:type="spellStart"/>
            <w:r w:rsidRPr="00AD2CDD">
              <w:rPr>
                <w:rStyle w:val="Subtieleverwijzing"/>
                <w:rFonts w:asciiTheme="majorHAnsi" w:hAnsiTheme="majorHAnsi"/>
                <w:b/>
                <w:sz w:val="22"/>
                <w:szCs w:val="22"/>
              </w:rPr>
              <w:t>CanMEDSrol</w:t>
            </w:r>
            <w:proofErr w:type="spellEnd"/>
            <w:r w:rsidRPr="00AD2CDD">
              <w:rPr>
                <w:rStyle w:val="Subtieleverwijzing"/>
                <w:rFonts w:asciiTheme="majorHAnsi" w:hAnsiTheme="majorHAnsi"/>
                <w:b/>
                <w:sz w:val="22"/>
                <w:szCs w:val="22"/>
              </w:rPr>
              <w:t xml:space="preserve"> 1: zorgverlener </w:t>
            </w:r>
          </w:p>
          <w:p w14:paraId="19538258" w14:textId="77777777" w:rsidR="00C52E34" w:rsidRPr="00AD2CDD" w:rsidRDefault="00C52E34" w:rsidP="005E1423">
            <w:pPr>
              <w:rPr>
                <w:rFonts w:asciiTheme="majorHAnsi" w:hAnsiTheme="majorHAnsi"/>
                <w:sz w:val="22"/>
                <w:szCs w:val="22"/>
              </w:rPr>
            </w:pPr>
          </w:p>
        </w:tc>
      </w:tr>
    </w:tbl>
    <w:p w14:paraId="51D99A8F" w14:textId="77777777" w:rsidR="00C52E34" w:rsidRDefault="00C52E34" w:rsidP="00C52E34">
      <w:pPr>
        <w:pStyle w:val="BasistekstGGNet"/>
        <w:rPr>
          <w:highlight w:val="yellow"/>
        </w:rPr>
      </w:pPr>
    </w:p>
    <w:tbl>
      <w:tblPr>
        <w:tblStyle w:val="Tabelraster"/>
        <w:tblW w:w="14029" w:type="dxa"/>
        <w:tblLook w:val="04A0" w:firstRow="1" w:lastRow="0" w:firstColumn="1" w:lastColumn="0" w:noHBand="0" w:noVBand="1"/>
      </w:tblPr>
      <w:tblGrid>
        <w:gridCol w:w="3397"/>
        <w:gridCol w:w="10632"/>
      </w:tblGrid>
      <w:tr w:rsidR="00C52E34" w:rsidRPr="00AD2CDD" w14:paraId="43C7BBDE" w14:textId="77777777" w:rsidTr="005E1423">
        <w:tc>
          <w:tcPr>
            <w:tcW w:w="3397" w:type="dxa"/>
          </w:tcPr>
          <w:p w14:paraId="240B543D" w14:textId="77777777" w:rsidR="00C52E34" w:rsidRPr="00AD2CDD" w:rsidRDefault="00C52E34" w:rsidP="005E1423">
            <w:pPr>
              <w:pStyle w:val="BasistekstGGNet"/>
              <w:rPr>
                <w:rFonts w:asciiTheme="majorHAnsi" w:hAnsiTheme="majorHAnsi"/>
                <w:sz w:val="22"/>
                <w:szCs w:val="22"/>
                <w:highlight w:val="yellow"/>
              </w:rPr>
            </w:pPr>
            <w:r w:rsidRPr="00AD2CDD">
              <w:rPr>
                <w:rFonts w:asciiTheme="majorHAnsi" w:hAnsiTheme="majorHAnsi"/>
                <w:b/>
                <w:sz w:val="22"/>
                <w:szCs w:val="22"/>
              </w:rPr>
              <w:t>Competenties</w:t>
            </w:r>
            <w:r w:rsidRPr="00AD2CDD">
              <w:rPr>
                <w:rFonts w:asciiTheme="majorHAnsi" w:hAnsiTheme="majorHAnsi"/>
                <w:b/>
                <w:sz w:val="22"/>
                <w:szCs w:val="22"/>
              </w:rPr>
              <w:tab/>
            </w:r>
          </w:p>
        </w:tc>
        <w:tc>
          <w:tcPr>
            <w:tcW w:w="10632" w:type="dxa"/>
          </w:tcPr>
          <w:p w14:paraId="61AB7E67" w14:textId="77777777" w:rsidR="00C52E34" w:rsidRPr="00AD2CDD" w:rsidRDefault="00C52E34" w:rsidP="005E1423">
            <w:pPr>
              <w:tabs>
                <w:tab w:val="left" w:pos="144"/>
              </w:tabs>
              <w:spacing w:line="240" w:lineRule="auto"/>
              <w:textAlignment w:val="baseline"/>
              <w:rPr>
                <w:rFonts w:asciiTheme="majorHAnsi" w:eastAsia="Arial" w:hAnsiTheme="majorHAnsi"/>
                <w:color w:val="000000"/>
                <w:spacing w:val="-7"/>
                <w:sz w:val="22"/>
                <w:szCs w:val="22"/>
              </w:rPr>
            </w:pPr>
            <w:r w:rsidRPr="00AD2CDD">
              <w:rPr>
                <w:rFonts w:asciiTheme="majorHAnsi" w:eastAsia="Arial" w:hAnsiTheme="majorHAnsi"/>
                <w:color w:val="000000"/>
                <w:spacing w:val="-7"/>
                <w:sz w:val="22"/>
                <w:szCs w:val="22"/>
              </w:rPr>
              <w:t>* De verpleegkundige stelt op basis van klinisch redeneren de behoefte aan verpleegkundige zorg vast op lichame</w:t>
            </w:r>
            <w:r w:rsidRPr="00AD2CDD">
              <w:rPr>
                <w:rFonts w:asciiTheme="majorHAnsi" w:eastAsia="Arial" w:hAnsiTheme="majorHAnsi"/>
                <w:color w:val="000000"/>
                <w:spacing w:val="-7"/>
                <w:sz w:val="22"/>
                <w:szCs w:val="22"/>
              </w:rPr>
              <w:softHyphen/>
              <w:t>lijk, psychisch, functioneel en sociaal gebied, indiceert en verleent deze zorg in complexe situaties, volgens het verpleegkundig proces, op basis van</w:t>
            </w:r>
            <w:r w:rsidRPr="00056FBE">
              <w:rPr>
                <w:rFonts w:asciiTheme="majorHAnsi" w:eastAsia="Arial" w:hAnsiTheme="majorHAnsi"/>
                <w:color w:val="000000"/>
                <w:spacing w:val="-7"/>
                <w:sz w:val="22"/>
                <w:szCs w:val="22"/>
              </w:rPr>
              <w:t xml:space="preserve"> </w:t>
            </w:r>
            <w:proofErr w:type="spellStart"/>
            <w:r w:rsidRPr="00056FBE">
              <w:rPr>
                <w:rFonts w:asciiTheme="majorHAnsi" w:eastAsia="Arial" w:hAnsiTheme="majorHAnsi"/>
                <w:color w:val="000000"/>
                <w:spacing w:val="-7"/>
                <w:sz w:val="22"/>
                <w:szCs w:val="22"/>
              </w:rPr>
              <w:t>evidence</w:t>
            </w:r>
            <w:proofErr w:type="spellEnd"/>
            <w:r w:rsidRPr="00056FBE">
              <w:rPr>
                <w:rFonts w:asciiTheme="majorHAnsi" w:eastAsia="Arial" w:hAnsiTheme="majorHAnsi"/>
                <w:color w:val="000000"/>
                <w:spacing w:val="-7"/>
                <w:sz w:val="22"/>
                <w:szCs w:val="22"/>
              </w:rPr>
              <w:t xml:space="preserve"> </w:t>
            </w:r>
            <w:proofErr w:type="spellStart"/>
            <w:r w:rsidRPr="00056FBE">
              <w:rPr>
                <w:rFonts w:asciiTheme="majorHAnsi" w:eastAsia="Arial" w:hAnsiTheme="majorHAnsi"/>
                <w:color w:val="000000"/>
                <w:spacing w:val="-7"/>
                <w:sz w:val="22"/>
                <w:szCs w:val="22"/>
              </w:rPr>
              <w:t>based</w:t>
            </w:r>
            <w:proofErr w:type="spellEnd"/>
            <w:r w:rsidRPr="00056FBE">
              <w:rPr>
                <w:rFonts w:asciiTheme="majorHAnsi" w:eastAsia="Arial" w:hAnsiTheme="majorHAnsi"/>
                <w:color w:val="000000"/>
                <w:spacing w:val="-7"/>
                <w:sz w:val="22"/>
                <w:szCs w:val="22"/>
              </w:rPr>
              <w:t xml:space="preserve"> </w:t>
            </w:r>
            <w:proofErr w:type="spellStart"/>
            <w:r w:rsidRPr="00056FBE">
              <w:rPr>
                <w:rFonts w:asciiTheme="majorHAnsi" w:eastAsia="Arial" w:hAnsiTheme="majorHAnsi"/>
                <w:color w:val="000000"/>
                <w:spacing w:val="-7"/>
                <w:sz w:val="22"/>
                <w:szCs w:val="22"/>
              </w:rPr>
              <w:t>practice</w:t>
            </w:r>
            <w:proofErr w:type="spellEnd"/>
            <w:r w:rsidRPr="00056FBE">
              <w:rPr>
                <w:rFonts w:asciiTheme="majorHAnsi" w:eastAsia="Arial" w:hAnsiTheme="majorHAnsi"/>
                <w:color w:val="000000"/>
                <w:spacing w:val="-7"/>
                <w:sz w:val="22"/>
                <w:szCs w:val="22"/>
              </w:rPr>
              <w:t>.</w:t>
            </w:r>
            <w:r w:rsidRPr="00AD2CDD">
              <w:rPr>
                <w:rFonts w:asciiTheme="majorHAnsi" w:eastAsia="Arial" w:hAnsiTheme="majorHAnsi"/>
                <w:color w:val="000000"/>
                <w:spacing w:val="-7"/>
                <w:sz w:val="22"/>
                <w:szCs w:val="22"/>
              </w:rPr>
              <w:t xml:space="preserve"> </w:t>
            </w:r>
          </w:p>
          <w:p w14:paraId="0B1D11E2" w14:textId="77777777" w:rsidR="00C52E34" w:rsidRPr="00AD2CDD" w:rsidRDefault="00C52E34" w:rsidP="005E1423">
            <w:pPr>
              <w:spacing w:line="240" w:lineRule="auto"/>
              <w:rPr>
                <w:rFonts w:asciiTheme="majorHAnsi" w:eastAsia="Arial" w:hAnsiTheme="majorHAnsi"/>
                <w:sz w:val="22"/>
                <w:szCs w:val="22"/>
              </w:rPr>
            </w:pPr>
            <w:r w:rsidRPr="00AD2CDD">
              <w:rPr>
                <w:rFonts w:asciiTheme="majorHAnsi" w:eastAsia="Arial" w:hAnsiTheme="majorHAnsi"/>
                <w:sz w:val="22"/>
                <w:szCs w:val="22"/>
              </w:rPr>
              <w:t>* De verpleegkundige versterkt (zo ver als mogelijk) het zelfmanagement van mensen in hun sociale context. Hij/zij richt zich daarbij op gezamenlijke besluitvorming met de zorgvrager en diens naasten en houdt hierbij rekening met de diversiteit in persoonlijke eigenschappen, etnische, culturele en levensbeschouwelijke achtergronden en ideologische overtuigingen.</w:t>
            </w:r>
          </w:p>
          <w:p w14:paraId="7543C41E" w14:textId="77777777" w:rsidR="00C52E34" w:rsidRPr="00AD2CDD" w:rsidRDefault="00C52E34" w:rsidP="005E1423">
            <w:pPr>
              <w:spacing w:line="240" w:lineRule="auto"/>
              <w:rPr>
                <w:rFonts w:asciiTheme="majorHAnsi" w:hAnsiTheme="majorHAnsi"/>
                <w:sz w:val="22"/>
                <w:szCs w:val="22"/>
              </w:rPr>
            </w:pPr>
            <w:r w:rsidRPr="00AD2CDD">
              <w:rPr>
                <w:rFonts w:asciiTheme="majorHAnsi" w:eastAsia="Arial" w:hAnsiTheme="majorHAnsi"/>
                <w:color w:val="000000"/>
                <w:spacing w:val="-8"/>
                <w:sz w:val="22"/>
                <w:szCs w:val="22"/>
              </w:rPr>
              <w:t>* De verpleegkundige indiceert en voert verpleegtechnische (voorbehouden) handelingen uit op basis van zelfstan</w:t>
            </w:r>
            <w:r w:rsidRPr="00AD2CDD">
              <w:rPr>
                <w:rFonts w:asciiTheme="majorHAnsi" w:eastAsia="Arial" w:hAnsiTheme="majorHAnsi"/>
                <w:color w:val="000000"/>
                <w:spacing w:val="-8"/>
                <w:sz w:val="22"/>
                <w:szCs w:val="22"/>
              </w:rPr>
              <w:softHyphen/>
              <w:t>dige bevoegdheid of functionele zelf</w:t>
            </w:r>
            <w:r w:rsidRPr="00AD2CDD">
              <w:rPr>
                <w:rFonts w:asciiTheme="majorHAnsi" w:eastAsia="Arial" w:hAnsiTheme="majorHAnsi"/>
                <w:color w:val="000000"/>
                <w:spacing w:val="-8"/>
                <w:sz w:val="22"/>
                <w:szCs w:val="22"/>
              </w:rPr>
              <w:softHyphen/>
              <w:t>standigheid zoals beschreven in de wet BIG.</w:t>
            </w:r>
          </w:p>
        </w:tc>
      </w:tr>
      <w:tr w:rsidR="00C52E34" w:rsidRPr="00AD2CDD" w14:paraId="1A3F5E20" w14:textId="77777777" w:rsidTr="005E1423">
        <w:tc>
          <w:tcPr>
            <w:tcW w:w="3397" w:type="dxa"/>
          </w:tcPr>
          <w:p w14:paraId="607F0EFC" w14:textId="77777777" w:rsidR="00C52E34" w:rsidRPr="00AD2CDD" w:rsidRDefault="00C52E34" w:rsidP="005E1423">
            <w:pPr>
              <w:pStyle w:val="BasistekstGGNet"/>
              <w:rPr>
                <w:rFonts w:asciiTheme="majorHAnsi" w:hAnsiTheme="majorHAnsi"/>
                <w:sz w:val="22"/>
                <w:szCs w:val="22"/>
                <w:highlight w:val="yellow"/>
              </w:rPr>
            </w:pPr>
            <w:r w:rsidRPr="00AD2CDD">
              <w:rPr>
                <w:rFonts w:asciiTheme="majorHAnsi" w:hAnsiTheme="majorHAnsi"/>
                <w:b/>
                <w:sz w:val="22"/>
                <w:szCs w:val="22"/>
              </w:rPr>
              <w:t>Kernbegrippen</w:t>
            </w:r>
          </w:p>
        </w:tc>
        <w:tc>
          <w:tcPr>
            <w:tcW w:w="10632" w:type="dxa"/>
          </w:tcPr>
          <w:p w14:paraId="056EC380" w14:textId="77777777" w:rsidR="00C52E34" w:rsidRPr="00AD2CDD" w:rsidRDefault="00C52E34" w:rsidP="005E1423">
            <w:pPr>
              <w:spacing w:before="26" w:line="240" w:lineRule="auto"/>
              <w:textAlignment w:val="baseline"/>
              <w:rPr>
                <w:rFonts w:asciiTheme="majorHAnsi" w:eastAsia="Arial" w:hAnsiTheme="majorHAnsi"/>
                <w:i/>
                <w:color w:val="000000"/>
                <w:spacing w:val="-1"/>
                <w:sz w:val="22"/>
                <w:szCs w:val="22"/>
              </w:rPr>
            </w:pPr>
            <w:r w:rsidRPr="00AD2CDD">
              <w:rPr>
                <w:rFonts w:asciiTheme="majorHAnsi" w:eastAsia="Arial" w:hAnsiTheme="majorHAnsi"/>
                <w:b/>
                <w:i/>
                <w:color w:val="000000"/>
                <w:spacing w:val="-1"/>
                <w:sz w:val="22"/>
                <w:szCs w:val="22"/>
                <w:u w:val="single"/>
              </w:rPr>
              <w:t>Klinisch redeneren</w:t>
            </w:r>
            <w:r w:rsidRPr="00AD2CDD">
              <w:rPr>
                <w:rFonts w:asciiTheme="majorHAnsi" w:eastAsia="Arial" w:hAnsiTheme="majorHAnsi"/>
                <w:i/>
                <w:color w:val="000000"/>
                <w:spacing w:val="-1"/>
                <w:sz w:val="22"/>
                <w:szCs w:val="22"/>
              </w:rPr>
              <w:t>:</w:t>
            </w:r>
          </w:p>
          <w:p w14:paraId="054EB2D6" w14:textId="77777777" w:rsidR="00C52E34" w:rsidRPr="00AD2CDD" w:rsidRDefault="00C52E34" w:rsidP="005E1423">
            <w:pPr>
              <w:spacing w:before="2" w:line="240" w:lineRule="auto"/>
              <w:ind w:right="72"/>
              <w:textAlignment w:val="baseline"/>
              <w:rPr>
                <w:rFonts w:asciiTheme="majorHAnsi" w:eastAsia="Arial" w:hAnsiTheme="majorHAnsi"/>
                <w:color w:val="000000"/>
                <w:spacing w:val="-8"/>
                <w:sz w:val="22"/>
                <w:szCs w:val="22"/>
              </w:rPr>
            </w:pPr>
            <w:r w:rsidRPr="00AD2CDD">
              <w:rPr>
                <w:rFonts w:asciiTheme="majorHAnsi" w:eastAsia="Arial" w:hAnsiTheme="majorHAnsi"/>
                <w:color w:val="000000"/>
                <w:spacing w:val="-8"/>
                <w:sz w:val="22"/>
                <w:szCs w:val="22"/>
              </w:rPr>
              <w:t>Het continu procesmatig gegevens verzamelen en analyseren gericht op het vaststellen van vragen en problemen van de zorgvrager, en het kiezen van daarbij passende zorgresultaten en interventies.</w:t>
            </w:r>
          </w:p>
          <w:p w14:paraId="372F6B19" w14:textId="77777777" w:rsidR="00C52E34" w:rsidRPr="00AD2CDD" w:rsidRDefault="00C52E34" w:rsidP="005E1423">
            <w:pPr>
              <w:spacing w:before="2" w:line="240" w:lineRule="auto"/>
              <w:ind w:right="72"/>
              <w:textAlignment w:val="baseline"/>
              <w:rPr>
                <w:rFonts w:asciiTheme="majorHAnsi" w:eastAsia="Arial" w:hAnsiTheme="majorHAnsi"/>
                <w:i/>
                <w:color w:val="000000"/>
                <w:spacing w:val="-3"/>
                <w:sz w:val="22"/>
                <w:szCs w:val="22"/>
              </w:rPr>
            </w:pPr>
            <w:r w:rsidRPr="00AD2CDD">
              <w:rPr>
                <w:rFonts w:asciiTheme="majorHAnsi" w:eastAsia="Arial" w:hAnsiTheme="majorHAnsi"/>
                <w:b/>
                <w:i/>
                <w:color w:val="000000"/>
                <w:spacing w:val="-3"/>
                <w:sz w:val="22"/>
                <w:szCs w:val="22"/>
                <w:u w:val="single"/>
              </w:rPr>
              <w:t>Uitvoeren van zorg</w:t>
            </w:r>
            <w:r w:rsidRPr="00AD2CDD">
              <w:rPr>
                <w:rFonts w:asciiTheme="majorHAnsi" w:eastAsia="Arial" w:hAnsiTheme="majorHAnsi"/>
                <w:i/>
                <w:color w:val="000000"/>
                <w:spacing w:val="-3"/>
                <w:sz w:val="22"/>
                <w:szCs w:val="22"/>
              </w:rPr>
              <w:t>:</w:t>
            </w:r>
          </w:p>
          <w:p w14:paraId="312C7021" w14:textId="77777777" w:rsidR="00C52E34" w:rsidRPr="00AD2CDD" w:rsidRDefault="00C52E34" w:rsidP="005E1423">
            <w:pPr>
              <w:spacing w:before="5" w:line="240" w:lineRule="auto"/>
              <w:jc w:val="both"/>
              <w:textAlignment w:val="baseline"/>
              <w:rPr>
                <w:rFonts w:asciiTheme="majorHAnsi" w:eastAsia="Arial" w:hAnsiTheme="majorHAnsi"/>
                <w:color w:val="000000"/>
                <w:spacing w:val="-6"/>
                <w:sz w:val="22"/>
                <w:szCs w:val="22"/>
              </w:rPr>
            </w:pPr>
            <w:r w:rsidRPr="00AD2CDD">
              <w:rPr>
                <w:rFonts w:asciiTheme="majorHAnsi" w:eastAsia="Arial" w:hAnsiTheme="majorHAnsi"/>
                <w:color w:val="000000"/>
                <w:spacing w:val="-6"/>
                <w:sz w:val="22"/>
                <w:szCs w:val="22"/>
              </w:rPr>
              <w:t>Het verlenen van integrale zorg door zelfstandig alle voorkomende (inclusief voorbehouden en risicovolle) verpleegkundige handelingen in complexe zorgsituaties uit te voeren met inachtneming van de geldende wet- en regelgeving en vanuit een holistisch per</w:t>
            </w:r>
            <w:r w:rsidRPr="00AD2CDD">
              <w:rPr>
                <w:rFonts w:asciiTheme="majorHAnsi" w:eastAsia="Arial" w:hAnsiTheme="majorHAnsi"/>
                <w:color w:val="000000"/>
                <w:spacing w:val="-6"/>
                <w:sz w:val="22"/>
                <w:szCs w:val="22"/>
              </w:rPr>
              <w:softHyphen/>
              <w:t>spectief.</w:t>
            </w:r>
          </w:p>
          <w:p w14:paraId="10D677DC" w14:textId="77777777" w:rsidR="00C52E34" w:rsidRPr="00AD2CDD" w:rsidRDefault="00C52E34" w:rsidP="005E1423">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Zelfmanagement versterken</w:t>
            </w:r>
            <w:r w:rsidRPr="00AD2CDD">
              <w:rPr>
                <w:rFonts w:asciiTheme="majorHAnsi" w:hAnsiTheme="majorHAnsi"/>
                <w:b/>
                <w:i/>
                <w:sz w:val="22"/>
                <w:szCs w:val="22"/>
              </w:rPr>
              <w:t>:</w:t>
            </w:r>
          </w:p>
          <w:p w14:paraId="0EC0EC8C" w14:textId="77777777" w:rsidR="00C52E34" w:rsidRPr="00AD2CDD" w:rsidRDefault="00C52E34" w:rsidP="005E1423">
            <w:pPr>
              <w:pStyle w:val="BasistekstGGNet"/>
              <w:spacing w:line="240" w:lineRule="auto"/>
              <w:rPr>
                <w:rFonts w:asciiTheme="majorHAnsi" w:hAnsiTheme="majorHAnsi"/>
                <w:sz w:val="22"/>
                <w:szCs w:val="22"/>
              </w:rPr>
            </w:pPr>
            <w:r w:rsidRPr="00AD2CDD">
              <w:rPr>
                <w:rFonts w:asciiTheme="majorHAnsi" w:hAnsiTheme="majorHAnsi"/>
                <w:sz w:val="22"/>
                <w:szCs w:val="22"/>
              </w:rPr>
              <w:t>Het ondersteunen van zelfmanagement van mensen, hun naasten en hun sociale netwerk, met als doel het behouden of verbeteren van het dagelijks functioneren in relatie tot gezondheid en ziekte en kwaliteit van leven.</w:t>
            </w:r>
          </w:p>
        </w:tc>
      </w:tr>
      <w:tr w:rsidR="00C52E34" w:rsidRPr="00AD2CDD" w14:paraId="79F3DE1B" w14:textId="77777777" w:rsidTr="005E1423">
        <w:tc>
          <w:tcPr>
            <w:tcW w:w="3397" w:type="dxa"/>
          </w:tcPr>
          <w:p w14:paraId="0C0AABFF" w14:textId="77777777" w:rsidR="00C52E34" w:rsidRPr="00AD2CDD" w:rsidRDefault="00C52E34" w:rsidP="005E1423">
            <w:pPr>
              <w:pStyle w:val="BasistekstGGNet"/>
              <w:rPr>
                <w:rFonts w:asciiTheme="majorHAnsi" w:hAnsiTheme="majorHAnsi"/>
                <w:sz w:val="22"/>
                <w:szCs w:val="22"/>
                <w:highlight w:val="yellow"/>
              </w:rPr>
            </w:pPr>
          </w:p>
        </w:tc>
        <w:tc>
          <w:tcPr>
            <w:tcW w:w="10632" w:type="dxa"/>
          </w:tcPr>
          <w:p w14:paraId="10751C39" w14:textId="77777777" w:rsidR="00C52E34" w:rsidRPr="00AD2CDD" w:rsidRDefault="00C52E34" w:rsidP="005E1423">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Indiceren van zorg</w:t>
            </w:r>
            <w:r w:rsidRPr="00AD2CDD">
              <w:rPr>
                <w:rFonts w:asciiTheme="majorHAnsi" w:hAnsiTheme="majorHAnsi"/>
                <w:b/>
                <w:i/>
                <w:sz w:val="22"/>
                <w:szCs w:val="22"/>
              </w:rPr>
              <w:t>:</w:t>
            </w:r>
          </w:p>
          <w:p w14:paraId="77C86E3A" w14:textId="77777777" w:rsidR="00C52E34" w:rsidRPr="00AD2CDD" w:rsidRDefault="00C52E34" w:rsidP="005E1423">
            <w:pPr>
              <w:pStyle w:val="BasistekstGGNet"/>
              <w:spacing w:line="240" w:lineRule="auto"/>
              <w:rPr>
                <w:rFonts w:asciiTheme="majorHAnsi" w:hAnsiTheme="majorHAnsi"/>
                <w:sz w:val="22"/>
                <w:szCs w:val="22"/>
              </w:rPr>
            </w:pPr>
            <w:r w:rsidRPr="00AD2CDD">
              <w:rPr>
                <w:rFonts w:asciiTheme="majorHAnsi" w:hAnsiTheme="majorHAnsi"/>
                <w:sz w:val="22"/>
                <w:szCs w:val="22"/>
              </w:rPr>
              <w:t>Het vaststellen, beschrijven en organiseren van de aard, duur, omvang en doel van de benodigde</w:t>
            </w:r>
          </w:p>
          <w:p w14:paraId="5F3997C3" w14:textId="77777777" w:rsidR="00C52E34" w:rsidRPr="00AD2CDD" w:rsidRDefault="00C52E34" w:rsidP="005E1423">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(verpleegkundige) zorg, in samenspraak met de zorgvrager, op basis van gediagnosticeerde of </w:t>
            </w:r>
            <w:proofErr w:type="spellStart"/>
            <w:r w:rsidRPr="00AD2CDD">
              <w:rPr>
                <w:rFonts w:asciiTheme="majorHAnsi" w:hAnsiTheme="majorHAnsi"/>
                <w:sz w:val="22"/>
                <w:szCs w:val="22"/>
              </w:rPr>
              <w:t>potentiele</w:t>
            </w:r>
            <w:proofErr w:type="spellEnd"/>
            <w:r w:rsidRPr="00AD2CDD">
              <w:rPr>
                <w:rFonts w:asciiTheme="majorHAnsi" w:hAnsiTheme="majorHAnsi"/>
                <w:sz w:val="22"/>
                <w:szCs w:val="22"/>
              </w:rPr>
              <w:t>, nader te onderzoeken en te diagnosticeren patiëntproblemen.</w:t>
            </w:r>
          </w:p>
          <w:p w14:paraId="3F7FF4DF" w14:textId="77777777" w:rsidR="00C52E34" w:rsidRPr="00AD2CDD" w:rsidRDefault="00C52E34" w:rsidP="005E1423">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14:paraId="2AE1F178" w14:textId="77777777" w:rsidR="00C52E34" w:rsidRPr="00AD2CDD" w:rsidRDefault="00C52E34" w:rsidP="005E1423">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Onderzoekend vermogen</w:t>
            </w:r>
          </w:p>
          <w:p w14:paraId="38F955FF" w14:textId="77777777" w:rsidR="00C52E34" w:rsidRPr="00AD2CDD" w:rsidRDefault="00C52E34" w:rsidP="005E1423">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Inzet EBP</w:t>
            </w:r>
          </w:p>
          <w:p w14:paraId="5064E377" w14:textId="77777777" w:rsidR="00C52E34" w:rsidRPr="00AD2CDD" w:rsidRDefault="00C52E34" w:rsidP="005E1423">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p w14:paraId="49771F2D" w14:textId="77777777" w:rsidR="00C52E34" w:rsidRPr="00AD2CDD" w:rsidRDefault="00C52E34" w:rsidP="005E1423">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 xml:space="preserve">Persoonsgerichte communicatie </w:t>
            </w:r>
          </w:p>
        </w:tc>
      </w:tr>
      <w:tr w:rsidR="00C52E34" w:rsidRPr="00AD2CDD" w14:paraId="560E4BE8" w14:textId="77777777" w:rsidTr="005E1423">
        <w:tc>
          <w:tcPr>
            <w:tcW w:w="3397" w:type="dxa"/>
          </w:tcPr>
          <w:p w14:paraId="1B9CAD11" w14:textId="77777777" w:rsidR="00C52E34" w:rsidRPr="00AD2CDD" w:rsidRDefault="00C52E34" w:rsidP="005E1423">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64A8375F" w14:textId="77777777" w:rsidR="00C52E34" w:rsidRPr="00AD2CDD" w:rsidRDefault="00C52E34" w:rsidP="005E1423">
            <w:pPr>
              <w:pStyle w:val="BasistekstGGNet"/>
              <w:rPr>
                <w:rFonts w:asciiTheme="majorHAnsi" w:hAnsiTheme="majorHAnsi"/>
                <w:sz w:val="22"/>
                <w:szCs w:val="22"/>
                <w:highlight w:val="yellow"/>
              </w:rPr>
            </w:pPr>
          </w:p>
          <w:p w14:paraId="24611B51" w14:textId="77777777" w:rsidR="00C52E34" w:rsidRPr="00AD2CDD" w:rsidRDefault="00C52E34" w:rsidP="005E1423">
            <w:pPr>
              <w:pStyle w:val="BasistekstGGNet"/>
              <w:rPr>
                <w:rFonts w:asciiTheme="majorHAnsi" w:hAnsiTheme="majorHAnsi"/>
                <w:sz w:val="22"/>
                <w:szCs w:val="22"/>
                <w:highlight w:val="yellow"/>
              </w:rPr>
            </w:pPr>
          </w:p>
          <w:p w14:paraId="3C61CA2B" w14:textId="77777777" w:rsidR="00C52E34" w:rsidRPr="00AD2CDD" w:rsidRDefault="00C52E34" w:rsidP="005E1423">
            <w:pPr>
              <w:pStyle w:val="BasistekstGGNet"/>
              <w:rPr>
                <w:rFonts w:asciiTheme="majorHAnsi" w:hAnsiTheme="majorHAnsi"/>
                <w:sz w:val="22"/>
                <w:szCs w:val="22"/>
                <w:highlight w:val="yellow"/>
              </w:rPr>
            </w:pPr>
          </w:p>
        </w:tc>
        <w:tc>
          <w:tcPr>
            <w:tcW w:w="10632" w:type="dxa"/>
          </w:tcPr>
          <w:p w14:paraId="1066E28F" w14:textId="5825866D" w:rsidR="00C52E34" w:rsidRPr="00C52E34" w:rsidRDefault="00843F3E" w:rsidP="005E1423">
            <w:pPr>
              <w:pStyle w:val="BasistekstGGNet"/>
              <w:spacing w:line="240" w:lineRule="auto"/>
              <w:rPr>
                <w:rFonts w:asciiTheme="majorHAnsi" w:hAnsiTheme="majorHAnsi"/>
                <w:b/>
                <w:i/>
                <w:color w:val="auto"/>
                <w:sz w:val="22"/>
                <w:szCs w:val="22"/>
                <w:u w:val="single"/>
              </w:rPr>
            </w:pPr>
            <w:r>
              <w:rPr>
                <w:rFonts w:asciiTheme="majorHAnsi" w:hAnsiTheme="majorHAnsi"/>
                <w:bCs/>
                <w:iCs/>
                <w:sz w:val="22"/>
                <w:szCs w:val="22"/>
              </w:rPr>
              <w:t>Door coördinerend behandelaar schap op je te nemen wordt er van je verwacht dat je alle rollen kunt aannemen of dit aanleert. Hierin zal je ook begeleid en gecoacht worden aan de hand van je eigen persoonlijke leerdoelen.</w:t>
            </w:r>
            <w:r w:rsidR="00CC3A63">
              <w:rPr>
                <w:rFonts w:asciiTheme="majorHAnsi" w:hAnsiTheme="majorHAnsi"/>
                <w:bCs/>
                <w:iCs/>
                <w:sz w:val="22"/>
                <w:szCs w:val="22"/>
              </w:rPr>
              <w:t xml:space="preserve"> Je stapt in een casus bij een patiënt en zal hierin</w:t>
            </w:r>
            <w:r w:rsidR="00287147">
              <w:rPr>
                <w:rFonts w:asciiTheme="majorHAnsi" w:hAnsiTheme="majorHAnsi"/>
                <w:bCs/>
                <w:iCs/>
                <w:sz w:val="22"/>
                <w:szCs w:val="22"/>
              </w:rPr>
              <w:t xml:space="preserve"> ook aandacht hebben voor de sociale kaart van patiënt. Soms zijn dit andere ketenpartners, soms familie, iedere casus is uniek en </w:t>
            </w:r>
            <w:r w:rsidR="00DC7912">
              <w:rPr>
                <w:rFonts w:asciiTheme="majorHAnsi" w:hAnsiTheme="majorHAnsi"/>
                <w:bCs/>
                <w:iCs/>
                <w:sz w:val="22"/>
                <w:szCs w:val="22"/>
              </w:rPr>
              <w:t>biedt je zorg op maat.</w:t>
            </w:r>
            <w:r w:rsidR="00CC3A63">
              <w:rPr>
                <w:rFonts w:asciiTheme="majorHAnsi" w:hAnsiTheme="majorHAnsi"/>
                <w:bCs/>
                <w:iCs/>
                <w:sz w:val="22"/>
                <w:szCs w:val="22"/>
              </w:rPr>
              <w:br/>
            </w:r>
          </w:p>
        </w:tc>
      </w:tr>
    </w:tbl>
    <w:p w14:paraId="7D82F9D0" w14:textId="77777777" w:rsidR="00C52E34" w:rsidRDefault="00C52E34" w:rsidP="00C52E34">
      <w:pPr>
        <w:pStyle w:val="BasistekstGGNet"/>
      </w:pPr>
    </w:p>
    <w:p w14:paraId="24B6AE67" w14:textId="77777777" w:rsidR="00C52E34" w:rsidRDefault="00C52E34" w:rsidP="00C52E34">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C52E34" w:rsidRPr="00AD2CDD" w14:paraId="336AEE39" w14:textId="77777777" w:rsidTr="005E1423">
        <w:tc>
          <w:tcPr>
            <w:tcW w:w="14029" w:type="dxa"/>
            <w:shd w:val="clear" w:color="auto" w:fill="A2DADB" w:themeFill="accent1" w:themeFillTint="99"/>
          </w:tcPr>
          <w:p w14:paraId="0F4D796A" w14:textId="77777777" w:rsidR="00C52E34" w:rsidRPr="00AD2CDD" w:rsidRDefault="00C52E34" w:rsidP="005E1423">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t>CanMEDSrol</w:t>
            </w:r>
            <w:proofErr w:type="spellEnd"/>
            <w:r w:rsidRPr="00AD2CDD">
              <w:rPr>
                <w:rStyle w:val="Subtieleverwijzing"/>
                <w:rFonts w:asciiTheme="majorHAnsi" w:hAnsiTheme="majorHAnsi"/>
                <w:b/>
                <w:sz w:val="24"/>
                <w:szCs w:val="24"/>
              </w:rPr>
              <w:t xml:space="preserve"> 2 : Communicator</w:t>
            </w:r>
          </w:p>
          <w:p w14:paraId="2A37A2BD" w14:textId="77777777" w:rsidR="00C52E34" w:rsidRPr="00AD2CDD" w:rsidRDefault="00C52E34" w:rsidP="005E1423">
            <w:pPr>
              <w:rPr>
                <w:rFonts w:asciiTheme="majorHAnsi" w:hAnsiTheme="majorHAnsi"/>
                <w:sz w:val="24"/>
                <w:szCs w:val="24"/>
              </w:rPr>
            </w:pPr>
          </w:p>
        </w:tc>
      </w:tr>
    </w:tbl>
    <w:p w14:paraId="2841D813" w14:textId="77777777" w:rsidR="00C52E34" w:rsidRDefault="00C52E34" w:rsidP="00C52E34">
      <w:pPr>
        <w:pStyle w:val="BasistekstGGNet"/>
      </w:pPr>
    </w:p>
    <w:tbl>
      <w:tblPr>
        <w:tblStyle w:val="Tabelraster"/>
        <w:tblW w:w="14029" w:type="dxa"/>
        <w:tblLook w:val="04A0" w:firstRow="1" w:lastRow="0" w:firstColumn="1" w:lastColumn="0" w:noHBand="0" w:noVBand="1"/>
      </w:tblPr>
      <w:tblGrid>
        <w:gridCol w:w="3397"/>
        <w:gridCol w:w="10632"/>
      </w:tblGrid>
      <w:tr w:rsidR="00C52E34" w:rsidRPr="00AD2CDD" w14:paraId="56C189A5" w14:textId="77777777" w:rsidTr="005E1423">
        <w:tc>
          <w:tcPr>
            <w:tcW w:w="3397" w:type="dxa"/>
          </w:tcPr>
          <w:p w14:paraId="010B22CE" w14:textId="77777777" w:rsidR="00C52E34" w:rsidRPr="00AD2CDD" w:rsidRDefault="00C52E34" w:rsidP="005E1423">
            <w:pPr>
              <w:pStyle w:val="BasistekstGGNet"/>
              <w:rPr>
                <w:rFonts w:asciiTheme="majorHAnsi" w:hAnsiTheme="majorHAnsi"/>
                <w:sz w:val="22"/>
                <w:szCs w:val="22"/>
                <w:highlight w:val="yellow"/>
              </w:rPr>
            </w:pPr>
            <w:r w:rsidRPr="00AD2CDD">
              <w:rPr>
                <w:rFonts w:asciiTheme="majorHAnsi" w:hAnsiTheme="majorHAnsi"/>
                <w:b/>
                <w:sz w:val="22"/>
                <w:szCs w:val="22"/>
              </w:rPr>
              <w:t>Competenties</w:t>
            </w:r>
            <w:r w:rsidRPr="00AD2CDD">
              <w:rPr>
                <w:rFonts w:asciiTheme="majorHAnsi" w:hAnsiTheme="majorHAnsi"/>
                <w:b/>
                <w:sz w:val="22"/>
                <w:szCs w:val="22"/>
              </w:rPr>
              <w:tab/>
            </w:r>
          </w:p>
        </w:tc>
        <w:tc>
          <w:tcPr>
            <w:tcW w:w="10632" w:type="dxa"/>
          </w:tcPr>
          <w:p w14:paraId="2342DA68" w14:textId="77777777" w:rsidR="00C52E34" w:rsidRPr="00AD2CDD" w:rsidRDefault="00C52E34" w:rsidP="005E1423">
            <w:pPr>
              <w:pStyle w:val="BasistekstGGNet"/>
              <w:spacing w:line="240" w:lineRule="auto"/>
              <w:rPr>
                <w:rFonts w:asciiTheme="majorHAnsi" w:hAnsiTheme="majorHAnsi"/>
                <w:sz w:val="22"/>
                <w:szCs w:val="22"/>
              </w:rPr>
            </w:pPr>
            <w:r w:rsidRPr="00AD2CDD">
              <w:rPr>
                <w:rFonts w:asciiTheme="majorHAnsi" w:eastAsia="Arial" w:hAnsiTheme="majorHAnsi"/>
                <w:sz w:val="22"/>
                <w:szCs w:val="22"/>
              </w:rPr>
              <w:t xml:space="preserve">* de verpleegkundige communiceert op persoonsgerichte en professionele wijze met de zorgvrager en diens informele netwerk, waarbij voor optimale informatie-uitwisseling wordt gezorgd.    </w:t>
            </w:r>
          </w:p>
        </w:tc>
      </w:tr>
      <w:tr w:rsidR="00C52E34" w:rsidRPr="00AD2CDD" w14:paraId="41D4ADDC" w14:textId="77777777" w:rsidTr="005E1423">
        <w:tc>
          <w:tcPr>
            <w:tcW w:w="3397" w:type="dxa"/>
          </w:tcPr>
          <w:p w14:paraId="59CA5751" w14:textId="77777777" w:rsidR="00C52E34" w:rsidRPr="00AD2CDD" w:rsidRDefault="00C52E34" w:rsidP="005E1423">
            <w:pPr>
              <w:pStyle w:val="BasistekstGGNet"/>
              <w:rPr>
                <w:rFonts w:asciiTheme="majorHAnsi" w:hAnsiTheme="majorHAnsi"/>
                <w:sz w:val="22"/>
                <w:szCs w:val="22"/>
                <w:highlight w:val="yellow"/>
              </w:rPr>
            </w:pPr>
            <w:r w:rsidRPr="00AD2CDD">
              <w:rPr>
                <w:rFonts w:asciiTheme="majorHAnsi" w:hAnsiTheme="majorHAnsi"/>
                <w:b/>
                <w:sz w:val="22"/>
                <w:szCs w:val="22"/>
              </w:rPr>
              <w:t>Kernbegrippen</w:t>
            </w:r>
          </w:p>
        </w:tc>
        <w:tc>
          <w:tcPr>
            <w:tcW w:w="10632" w:type="dxa"/>
          </w:tcPr>
          <w:p w14:paraId="4284B4D0" w14:textId="77777777" w:rsidR="00C52E34" w:rsidRPr="00C52E34" w:rsidRDefault="00C52E34" w:rsidP="005E1423">
            <w:pPr>
              <w:pStyle w:val="BasistekstGGNet"/>
              <w:spacing w:line="240" w:lineRule="auto"/>
              <w:rPr>
                <w:rFonts w:asciiTheme="majorHAnsi" w:hAnsiTheme="majorHAnsi"/>
                <w:b/>
                <w:i/>
                <w:color w:val="auto"/>
                <w:sz w:val="22"/>
                <w:szCs w:val="22"/>
                <w:u w:val="single"/>
              </w:rPr>
            </w:pPr>
            <w:r w:rsidRPr="00C52E34">
              <w:rPr>
                <w:rFonts w:asciiTheme="majorHAnsi" w:hAnsiTheme="majorHAnsi"/>
                <w:b/>
                <w:i/>
                <w:color w:val="auto"/>
                <w:sz w:val="22"/>
                <w:szCs w:val="22"/>
                <w:u w:val="single"/>
              </w:rPr>
              <w:t>Persoonsgerichte communicatie:</w:t>
            </w:r>
          </w:p>
          <w:p w14:paraId="78196919" w14:textId="77777777" w:rsidR="00C52E34" w:rsidRPr="00C52E34" w:rsidRDefault="00C52E34" w:rsidP="005E1423">
            <w:pPr>
              <w:pStyle w:val="BasistekstGGNet"/>
              <w:spacing w:line="240" w:lineRule="auto"/>
              <w:rPr>
                <w:rFonts w:asciiTheme="majorHAnsi" w:hAnsiTheme="majorHAnsi"/>
                <w:color w:val="auto"/>
                <w:sz w:val="22"/>
                <w:szCs w:val="22"/>
              </w:rPr>
            </w:pPr>
            <w:r w:rsidRPr="00C52E34">
              <w:rPr>
                <w:rFonts w:asciiTheme="majorHAnsi" w:hAnsiTheme="majorHAnsi"/>
                <w:color w:val="auto"/>
                <w:sz w:val="22"/>
                <w:szCs w:val="22"/>
              </w:rPr>
              <w:t>Het actief luisteren naar de zorgvrager, informeren van de zorgvrager en deze in staat stellen keuzes te maken in de zorg en de zorgvrager als uniek persoon benaderen; op een natuurlijke manier gids, coach, expert of adviseur zijn, afhankelijk van het moment en de omstandigheden.</w:t>
            </w:r>
          </w:p>
          <w:p w14:paraId="01E1E69C" w14:textId="77777777" w:rsidR="00C52E34" w:rsidRPr="00C52E34" w:rsidRDefault="00C52E34" w:rsidP="005E1423">
            <w:pPr>
              <w:pStyle w:val="BasistekstGGNet"/>
              <w:spacing w:line="240" w:lineRule="auto"/>
              <w:rPr>
                <w:rFonts w:asciiTheme="majorHAnsi" w:hAnsiTheme="majorHAnsi"/>
                <w:b/>
                <w:i/>
                <w:color w:val="auto"/>
                <w:sz w:val="22"/>
                <w:szCs w:val="22"/>
                <w:u w:val="single"/>
              </w:rPr>
            </w:pPr>
            <w:r w:rsidRPr="00C52E34">
              <w:rPr>
                <w:rFonts w:asciiTheme="majorHAnsi" w:hAnsiTheme="majorHAnsi"/>
                <w:b/>
                <w:i/>
                <w:color w:val="auto"/>
                <w:sz w:val="22"/>
                <w:szCs w:val="22"/>
                <w:u w:val="single"/>
              </w:rPr>
              <w:t>Inzet informatie- en communicatietechnologie (ICT):</w:t>
            </w:r>
          </w:p>
          <w:p w14:paraId="5258B255" w14:textId="77777777" w:rsidR="00C52E34" w:rsidRPr="00C52E34" w:rsidRDefault="00C52E34" w:rsidP="005E1423">
            <w:pPr>
              <w:pStyle w:val="BasistekstGGNet"/>
              <w:spacing w:line="240" w:lineRule="auto"/>
              <w:rPr>
                <w:rFonts w:asciiTheme="majorHAnsi" w:hAnsiTheme="majorHAnsi"/>
                <w:color w:val="auto"/>
                <w:sz w:val="22"/>
                <w:szCs w:val="22"/>
              </w:rPr>
            </w:pPr>
            <w:r w:rsidRPr="00C52E34">
              <w:rPr>
                <w:rFonts w:asciiTheme="majorHAnsi" w:hAnsiTheme="majorHAnsi"/>
                <w:color w:val="auto"/>
                <w:sz w:val="22"/>
                <w:szCs w:val="22"/>
              </w:rPr>
              <w:t>Het toepassen van de nieuwste informatie- en communicatietechnologieën en het bieden van zorg op afstand (</w:t>
            </w:r>
            <w:proofErr w:type="spellStart"/>
            <w:r w:rsidRPr="00C52E34">
              <w:rPr>
                <w:rFonts w:asciiTheme="majorHAnsi" w:hAnsiTheme="majorHAnsi"/>
                <w:color w:val="auto"/>
                <w:sz w:val="22"/>
                <w:szCs w:val="22"/>
              </w:rPr>
              <w:t>e-health</w:t>
            </w:r>
            <w:proofErr w:type="spellEnd"/>
            <w:r w:rsidRPr="00C52E34">
              <w:rPr>
                <w:rFonts w:asciiTheme="majorHAnsi" w:hAnsiTheme="majorHAnsi"/>
                <w:color w:val="auto"/>
                <w:sz w:val="22"/>
                <w:szCs w:val="22"/>
              </w:rPr>
              <w:t>) als aanvulling op het persoonlijk contact met de zorgvrager.</w:t>
            </w:r>
          </w:p>
          <w:p w14:paraId="2FBE418C" w14:textId="77777777" w:rsidR="00C52E34" w:rsidRPr="00C52E34" w:rsidRDefault="00C52E34" w:rsidP="005E1423">
            <w:pPr>
              <w:pStyle w:val="BasistekstGGNet"/>
              <w:spacing w:line="240" w:lineRule="auto"/>
              <w:rPr>
                <w:rFonts w:asciiTheme="majorHAnsi" w:hAnsiTheme="majorHAnsi"/>
                <w:i/>
                <w:color w:val="auto"/>
                <w:sz w:val="22"/>
                <w:szCs w:val="22"/>
                <w:u w:val="single"/>
              </w:rPr>
            </w:pPr>
            <w:r w:rsidRPr="00C52E34">
              <w:rPr>
                <w:rFonts w:asciiTheme="majorHAnsi" w:hAnsiTheme="majorHAnsi"/>
                <w:i/>
                <w:color w:val="auto"/>
                <w:sz w:val="22"/>
                <w:szCs w:val="22"/>
                <w:u w:val="single"/>
              </w:rPr>
              <w:t>Kernbegrippen die ook relevant zijn voor deze rol:</w:t>
            </w:r>
          </w:p>
          <w:p w14:paraId="30E55A19" w14:textId="77777777" w:rsidR="00C52E34" w:rsidRPr="00C52E34" w:rsidRDefault="00C52E34" w:rsidP="005E1423">
            <w:pPr>
              <w:pStyle w:val="BasistekstGGNet"/>
              <w:spacing w:line="240" w:lineRule="auto"/>
              <w:rPr>
                <w:rFonts w:asciiTheme="majorHAnsi" w:hAnsiTheme="majorHAnsi"/>
                <w:color w:val="auto"/>
                <w:sz w:val="22"/>
                <w:szCs w:val="22"/>
              </w:rPr>
            </w:pPr>
            <w:r w:rsidRPr="00C52E34">
              <w:rPr>
                <w:rFonts w:asciiTheme="majorHAnsi" w:hAnsiTheme="majorHAnsi"/>
                <w:color w:val="auto"/>
                <w:sz w:val="22"/>
                <w:szCs w:val="22"/>
              </w:rPr>
              <w:t>·</w:t>
            </w:r>
            <w:r w:rsidRPr="00C52E34">
              <w:rPr>
                <w:rFonts w:asciiTheme="majorHAnsi" w:hAnsiTheme="majorHAnsi"/>
                <w:color w:val="auto"/>
                <w:sz w:val="22"/>
                <w:szCs w:val="22"/>
              </w:rPr>
              <w:tab/>
              <w:t>Professioneel gedrag</w:t>
            </w:r>
          </w:p>
          <w:p w14:paraId="69BE3A6F" w14:textId="77777777" w:rsidR="00C52E34" w:rsidRPr="00C52E34" w:rsidRDefault="00C52E34" w:rsidP="005E1423">
            <w:pPr>
              <w:pStyle w:val="BasistekstGGNet"/>
              <w:spacing w:line="240" w:lineRule="auto"/>
              <w:rPr>
                <w:rFonts w:asciiTheme="majorHAnsi" w:hAnsiTheme="majorHAnsi"/>
                <w:color w:val="auto"/>
                <w:sz w:val="22"/>
                <w:szCs w:val="22"/>
              </w:rPr>
            </w:pPr>
            <w:r w:rsidRPr="00C52E34">
              <w:rPr>
                <w:rFonts w:asciiTheme="majorHAnsi" w:hAnsiTheme="majorHAnsi"/>
                <w:color w:val="auto"/>
                <w:sz w:val="22"/>
                <w:szCs w:val="22"/>
              </w:rPr>
              <w:t>·</w:t>
            </w:r>
            <w:r w:rsidRPr="00C52E34">
              <w:rPr>
                <w:rFonts w:asciiTheme="majorHAnsi" w:hAnsiTheme="majorHAnsi"/>
                <w:color w:val="auto"/>
                <w:sz w:val="22"/>
                <w:szCs w:val="22"/>
              </w:rPr>
              <w:tab/>
              <w:t>Gezamenlijke besluitvorming</w:t>
            </w:r>
          </w:p>
        </w:tc>
      </w:tr>
      <w:tr w:rsidR="00C52E34" w:rsidRPr="00AD2CDD" w14:paraId="117534CA" w14:textId="77777777" w:rsidTr="005E1423">
        <w:tc>
          <w:tcPr>
            <w:tcW w:w="3397" w:type="dxa"/>
          </w:tcPr>
          <w:p w14:paraId="171E9C3A" w14:textId="77777777" w:rsidR="00C52E34" w:rsidRPr="00AD2CDD" w:rsidRDefault="00C52E34" w:rsidP="005E1423">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0C5C259B" w14:textId="77777777" w:rsidR="00C52E34" w:rsidRPr="00AD2CDD" w:rsidRDefault="00C52E34" w:rsidP="005E1423">
            <w:pPr>
              <w:pStyle w:val="BasistekstGGNet"/>
              <w:rPr>
                <w:rFonts w:asciiTheme="majorHAnsi" w:hAnsiTheme="majorHAnsi"/>
                <w:sz w:val="22"/>
                <w:szCs w:val="22"/>
                <w:highlight w:val="yellow"/>
              </w:rPr>
            </w:pPr>
          </w:p>
          <w:p w14:paraId="461B5831" w14:textId="77777777" w:rsidR="00C52E34" w:rsidRPr="00AD2CDD" w:rsidRDefault="00C52E34" w:rsidP="005E1423">
            <w:pPr>
              <w:pStyle w:val="BasistekstGGNet"/>
              <w:rPr>
                <w:rFonts w:asciiTheme="majorHAnsi" w:hAnsiTheme="majorHAnsi"/>
                <w:sz w:val="22"/>
                <w:szCs w:val="22"/>
                <w:highlight w:val="yellow"/>
              </w:rPr>
            </w:pPr>
          </w:p>
          <w:p w14:paraId="22132213" w14:textId="77777777" w:rsidR="00C52E34" w:rsidRPr="00AD2CDD" w:rsidRDefault="00C52E34" w:rsidP="005E1423">
            <w:pPr>
              <w:pStyle w:val="BasistekstGGNet"/>
              <w:rPr>
                <w:rFonts w:asciiTheme="majorHAnsi" w:hAnsiTheme="majorHAnsi"/>
                <w:sz w:val="22"/>
                <w:szCs w:val="22"/>
                <w:highlight w:val="yellow"/>
              </w:rPr>
            </w:pPr>
          </w:p>
        </w:tc>
        <w:tc>
          <w:tcPr>
            <w:tcW w:w="10632" w:type="dxa"/>
          </w:tcPr>
          <w:p w14:paraId="56B370E8" w14:textId="77777777" w:rsidR="00C52E34" w:rsidRPr="00C52E34" w:rsidRDefault="00C52E34" w:rsidP="005E1423">
            <w:pPr>
              <w:pStyle w:val="BasistekstGGNet"/>
              <w:spacing w:line="240" w:lineRule="auto"/>
              <w:rPr>
                <w:rFonts w:asciiTheme="majorHAnsi" w:hAnsiTheme="majorHAnsi"/>
                <w:bCs/>
                <w:i/>
                <w:color w:val="auto"/>
                <w:sz w:val="22"/>
                <w:szCs w:val="22"/>
              </w:rPr>
            </w:pPr>
          </w:p>
          <w:p w14:paraId="281A3BCF" w14:textId="5362FDD6" w:rsidR="00C52E34" w:rsidRPr="00C52E34" w:rsidRDefault="00843F3E" w:rsidP="005E1423">
            <w:pPr>
              <w:pStyle w:val="BasistekstGGNet"/>
              <w:spacing w:line="240" w:lineRule="auto"/>
              <w:rPr>
                <w:rFonts w:asciiTheme="majorHAnsi" w:hAnsiTheme="majorHAnsi"/>
                <w:b/>
                <w:i/>
                <w:color w:val="auto"/>
                <w:sz w:val="22"/>
                <w:szCs w:val="22"/>
                <w:u w:val="single"/>
              </w:rPr>
            </w:pPr>
            <w:r>
              <w:rPr>
                <w:rFonts w:asciiTheme="majorHAnsi" w:hAnsiTheme="majorHAnsi"/>
                <w:bCs/>
                <w:iCs/>
                <w:sz w:val="22"/>
                <w:szCs w:val="22"/>
              </w:rPr>
              <w:t>Door coördinerend behandelaar schap op je te nemen wordt er van je verwacht dat je alle rollen kunt aannemen of dit aanleert. Hierin zal je ook begeleid en gecoacht worden aan de hand van je eigen persoonlijke leerdoelen.</w:t>
            </w:r>
            <w:r w:rsidR="003D1585">
              <w:rPr>
                <w:rFonts w:asciiTheme="majorHAnsi" w:hAnsiTheme="majorHAnsi"/>
                <w:bCs/>
                <w:iCs/>
                <w:sz w:val="22"/>
                <w:szCs w:val="22"/>
              </w:rPr>
              <w:t xml:space="preserve"> Je zal samen met patiënten en dienst netwerk kijken daar de mogelijkheden </w:t>
            </w:r>
            <w:r w:rsidR="00BF750D">
              <w:rPr>
                <w:rFonts w:asciiTheme="majorHAnsi" w:hAnsiTheme="majorHAnsi"/>
                <w:bCs/>
                <w:iCs/>
                <w:sz w:val="22"/>
                <w:szCs w:val="22"/>
              </w:rPr>
              <w:t xml:space="preserve">die er zijn en samen doelen opstellen. Tijdens het proces zul je patiënten coachen, stimuleren en </w:t>
            </w:r>
            <w:r w:rsidR="007B358B">
              <w:rPr>
                <w:rFonts w:asciiTheme="majorHAnsi" w:hAnsiTheme="majorHAnsi"/>
                <w:bCs/>
                <w:iCs/>
                <w:sz w:val="22"/>
                <w:szCs w:val="22"/>
              </w:rPr>
              <w:t>waar nodig proberen te activeren, daarnaast probeer je op de hoogte te blijven van de  nieuwste informatie en communicatietechnologieën</w:t>
            </w:r>
            <w:r w:rsidR="009252DB">
              <w:rPr>
                <w:rFonts w:asciiTheme="majorHAnsi" w:hAnsiTheme="majorHAnsi"/>
                <w:bCs/>
                <w:iCs/>
                <w:sz w:val="22"/>
                <w:szCs w:val="22"/>
              </w:rPr>
              <w:t xml:space="preserve"> zodat je die ook samen met patiënt kunt inzetten. </w:t>
            </w:r>
          </w:p>
        </w:tc>
      </w:tr>
    </w:tbl>
    <w:p w14:paraId="5876F2E3" w14:textId="77777777" w:rsidR="00C52E34" w:rsidRDefault="00C52E34" w:rsidP="00C52E34">
      <w:pPr>
        <w:pStyle w:val="BasistekstGGNet"/>
      </w:pPr>
    </w:p>
    <w:p w14:paraId="6650CF92" w14:textId="77777777" w:rsidR="00C52E34" w:rsidRDefault="00C52E34" w:rsidP="00C52E34">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C52E34" w:rsidRPr="00AD2CDD" w14:paraId="727278CA" w14:textId="77777777" w:rsidTr="005E1423">
        <w:tc>
          <w:tcPr>
            <w:tcW w:w="14029" w:type="dxa"/>
            <w:shd w:val="clear" w:color="auto" w:fill="A2DADB" w:themeFill="accent1" w:themeFillTint="99"/>
          </w:tcPr>
          <w:p w14:paraId="4537FD77" w14:textId="77777777" w:rsidR="00C52E34" w:rsidRPr="00AD2CDD" w:rsidRDefault="00C52E34" w:rsidP="005E1423">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t>CanMEDSrol</w:t>
            </w:r>
            <w:proofErr w:type="spellEnd"/>
            <w:r w:rsidRPr="00AD2CDD">
              <w:rPr>
                <w:rStyle w:val="Subtieleverwijzing"/>
                <w:rFonts w:asciiTheme="majorHAnsi" w:hAnsiTheme="majorHAnsi"/>
                <w:b/>
                <w:sz w:val="24"/>
                <w:szCs w:val="24"/>
              </w:rPr>
              <w:t xml:space="preserve"> 3: Samenwerkingspartner</w:t>
            </w:r>
          </w:p>
          <w:p w14:paraId="10038783" w14:textId="77777777" w:rsidR="00C52E34" w:rsidRPr="00AD2CDD" w:rsidRDefault="00C52E34" w:rsidP="005E1423">
            <w:pPr>
              <w:rPr>
                <w:rFonts w:asciiTheme="majorHAnsi" w:hAnsiTheme="majorHAnsi"/>
                <w:sz w:val="24"/>
                <w:szCs w:val="24"/>
              </w:rPr>
            </w:pPr>
          </w:p>
        </w:tc>
      </w:tr>
    </w:tbl>
    <w:p w14:paraId="2C90D32C" w14:textId="77777777" w:rsidR="00C52E34" w:rsidRDefault="00C52E34" w:rsidP="00C52E34">
      <w:pPr>
        <w:pStyle w:val="BasistekstGGNet"/>
      </w:pPr>
    </w:p>
    <w:tbl>
      <w:tblPr>
        <w:tblStyle w:val="Tabelraster"/>
        <w:tblW w:w="14029" w:type="dxa"/>
        <w:tblLook w:val="04A0" w:firstRow="1" w:lastRow="0" w:firstColumn="1" w:lastColumn="0" w:noHBand="0" w:noVBand="1"/>
      </w:tblPr>
      <w:tblGrid>
        <w:gridCol w:w="3397"/>
        <w:gridCol w:w="10632"/>
      </w:tblGrid>
      <w:tr w:rsidR="00C52E34" w:rsidRPr="00AD2CDD" w14:paraId="402B9FDE" w14:textId="77777777" w:rsidTr="005E1423">
        <w:tc>
          <w:tcPr>
            <w:tcW w:w="3397" w:type="dxa"/>
          </w:tcPr>
          <w:p w14:paraId="4B020724" w14:textId="77777777" w:rsidR="00C52E34" w:rsidRPr="00AD2CDD" w:rsidRDefault="00C52E34" w:rsidP="005E1423">
            <w:pPr>
              <w:pStyle w:val="BasistekstGGNet"/>
              <w:rPr>
                <w:rFonts w:asciiTheme="majorHAnsi" w:hAnsiTheme="majorHAnsi"/>
                <w:sz w:val="22"/>
                <w:szCs w:val="22"/>
                <w:highlight w:val="yellow"/>
              </w:rPr>
            </w:pPr>
            <w:r w:rsidRPr="00AD2CDD">
              <w:rPr>
                <w:rFonts w:asciiTheme="majorHAnsi" w:hAnsiTheme="majorHAnsi"/>
                <w:b/>
                <w:sz w:val="22"/>
                <w:szCs w:val="22"/>
              </w:rPr>
              <w:t>Competenties</w:t>
            </w:r>
            <w:r w:rsidRPr="00AD2CDD">
              <w:rPr>
                <w:rFonts w:asciiTheme="majorHAnsi" w:hAnsiTheme="majorHAnsi"/>
                <w:b/>
                <w:sz w:val="22"/>
                <w:szCs w:val="22"/>
              </w:rPr>
              <w:tab/>
            </w:r>
          </w:p>
        </w:tc>
        <w:tc>
          <w:tcPr>
            <w:tcW w:w="10632" w:type="dxa"/>
          </w:tcPr>
          <w:p w14:paraId="27D8C6D9" w14:textId="77777777" w:rsidR="00C52E34" w:rsidRPr="00AD2CDD" w:rsidRDefault="00C52E34" w:rsidP="005E1423">
            <w:pPr>
              <w:pStyle w:val="BasistekstGGNet"/>
              <w:spacing w:line="240" w:lineRule="auto"/>
              <w:rPr>
                <w:rFonts w:asciiTheme="majorHAnsi" w:hAnsiTheme="majorHAnsi"/>
                <w:sz w:val="22"/>
                <w:szCs w:val="22"/>
              </w:rPr>
            </w:pPr>
            <w:r w:rsidRPr="00AD2CDD">
              <w:rPr>
                <w:rFonts w:asciiTheme="majorHAnsi" w:hAnsiTheme="majorHAnsi"/>
                <w:sz w:val="22"/>
                <w:szCs w:val="22"/>
              </w:rPr>
              <w:t>* De verpleegkundige gaat een vertrouwensrelatie aan, werkt effectief samen vanuit het principe van gezamenlijke</w:t>
            </w:r>
            <w:r>
              <w:rPr>
                <w:rFonts w:asciiTheme="majorHAnsi" w:hAnsiTheme="majorHAnsi"/>
                <w:sz w:val="22"/>
                <w:szCs w:val="22"/>
              </w:rPr>
              <w:t xml:space="preserve"> </w:t>
            </w:r>
            <w:r w:rsidRPr="00AD2CDD">
              <w:rPr>
                <w:rFonts w:asciiTheme="majorHAnsi" w:hAnsiTheme="majorHAnsi"/>
                <w:sz w:val="22"/>
                <w:szCs w:val="22"/>
              </w:rPr>
              <w:t>besluitvorming met de zorgvrager en diens naasten en ondersteunt hen in het zelfmanagement.</w:t>
            </w:r>
          </w:p>
          <w:p w14:paraId="42513358" w14:textId="77777777" w:rsidR="00C52E34" w:rsidRPr="00AD2CDD" w:rsidRDefault="00C52E34" w:rsidP="005E1423">
            <w:pPr>
              <w:pStyle w:val="BasistekstGGNet"/>
              <w:spacing w:line="240" w:lineRule="auto"/>
              <w:rPr>
                <w:rFonts w:asciiTheme="majorHAnsi" w:hAnsiTheme="majorHAnsi"/>
                <w:sz w:val="22"/>
                <w:szCs w:val="22"/>
              </w:rPr>
            </w:pPr>
            <w:r w:rsidRPr="00AD2CDD">
              <w:rPr>
                <w:rFonts w:asciiTheme="majorHAnsi" w:hAnsiTheme="majorHAnsi"/>
                <w:sz w:val="22"/>
                <w:szCs w:val="22"/>
              </w:rPr>
              <w:t>* De verpleegkundige werkt zowel binnen als buiten de eigen organisatie samen met andere beroepsbeoefenaren of</w:t>
            </w:r>
            <w:r>
              <w:rPr>
                <w:rFonts w:asciiTheme="majorHAnsi" w:hAnsiTheme="majorHAnsi"/>
                <w:sz w:val="22"/>
                <w:szCs w:val="22"/>
              </w:rPr>
              <w:t xml:space="preserve"> </w:t>
            </w:r>
            <w:r w:rsidRPr="00AD2CDD">
              <w:rPr>
                <w:rFonts w:asciiTheme="majorHAnsi" w:hAnsiTheme="majorHAnsi"/>
                <w:sz w:val="22"/>
                <w:szCs w:val="22"/>
              </w:rPr>
              <w:t>instanties waarin zij als autonome professional haar bijdrage levert aan de kwaliteit en continuïteit van zorg.</w:t>
            </w:r>
          </w:p>
        </w:tc>
      </w:tr>
      <w:tr w:rsidR="00C52E34" w:rsidRPr="00AD2CDD" w14:paraId="27DDE963" w14:textId="77777777" w:rsidTr="005E1423">
        <w:tc>
          <w:tcPr>
            <w:tcW w:w="3397" w:type="dxa"/>
          </w:tcPr>
          <w:p w14:paraId="64A0ECE0" w14:textId="77777777" w:rsidR="00C52E34" w:rsidRPr="00AD2CDD" w:rsidRDefault="00C52E34" w:rsidP="005E1423">
            <w:pPr>
              <w:pStyle w:val="BasistekstGGNet"/>
              <w:rPr>
                <w:rFonts w:asciiTheme="majorHAnsi" w:hAnsiTheme="majorHAnsi"/>
                <w:sz w:val="22"/>
                <w:szCs w:val="22"/>
                <w:highlight w:val="yellow"/>
              </w:rPr>
            </w:pPr>
            <w:r w:rsidRPr="00AD2CDD">
              <w:rPr>
                <w:rFonts w:asciiTheme="majorHAnsi" w:hAnsiTheme="majorHAnsi"/>
                <w:b/>
                <w:sz w:val="22"/>
                <w:szCs w:val="22"/>
              </w:rPr>
              <w:t>Kernbegrippen</w:t>
            </w:r>
          </w:p>
        </w:tc>
        <w:tc>
          <w:tcPr>
            <w:tcW w:w="10632" w:type="dxa"/>
          </w:tcPr>
          <w:p w14:paraId="0CAC366E" w14:textId="77777777" w:rsidR="00C52E34" w:rsidRPr="00AD2CDD" w:rsidRDefault="00C52E34" w:rsidP="005E1423">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Professionele relatie:</w:t>
            </w:r>
          </w:p>
          <w:p w14:paraId="45B0C066" w14:textId="77777777" w:rsidR="00C52E34" w:rsidRPr="00AD2CDD" w:rsidRDefault="00C52E34" w:rsidP="005E1423">
            <w:pPr>
              <w:pStyle w:val="BasistekstGGNet"/>
              <w:spacing w:line="240" w:lineRule="auto"/>
              <w:rPr>
                <w:rFonts w:asciiTheme="majorHAnsi" w:hAnsiTheme="majorHAnsi"/>
                <w:sz w:val="22"/>
                <w:szCs w:val="22"/>
              </w:rPr>
            </w:pPr>
            <w:r w:rsidRPr="00AD2CDD">
              <w:rPr>
                <w:rFonts w:asciiTheme="majorHAnsi" w:hAnsiTheme="majorHAnsi"/>
                <w:sz w:val="22"/>
                <w:szCs w:val="22"/>
              </w:rPr>
              <w:t>Het aangaan en onderhouden van contact met de zorgvrager, diens naasten en sociale netwerk, het onderhouden van langdurige zorgrelaties en het zorgvuldig afbouwen van de relatie daar waar dit noodzakelijk is.</w:t>
            </w:r>
          </w:p>
          <w:p w14:paraId="28D1E9DD" w14:textId="77777777" w:rsidR="00C52E34" w:rsidRPr="00AD2CDD" w:rsidRDefault="00C52E34" w:rsidP="005E1423">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Gezamenlijke besluitvorming:</w:t>
            </w:r>
          </w:p>
          <w:p w14:paraId="180590D7" w14:textId="77777777" w:rsidR="00C52E34" w:rsidRPr="00AD2CDD" w:rsidRDefault="00C52E34" w:rsidP="005E1423">
            <w:pPr>
              <w:pStyle w:val="BasistekstGGNet"/>
              <w:spacing w:line="240" w:lineRule="auto"/>
              <w:rPr>
                <w:rFonts w:asciiTheme="majorHAnsi" w:hAnsiTheme="majorHAnsi"/>
                <w:sz w:val="22"/>
                <w:szCs w:val="22"/>
              </w:rPr>
            </w:pPr>
            <w:r w:rsidRPr="00AD2CDD">
              <w:rPr>
                <w:rFonts w:asciiTheme="majorHAnsi" w:hAnsiTheme="majorHAnsi"/>
                <w:sz w:val="22"/>
                <w:szCs w:val="22"/>
              </w:rPr>
              <w:t>Het systematisch overleggen in dialoog met de zorgvrager en diens naasten over de te verlenen verpleegkundige zorg en zorgdragen voor een expliciete afweging van verschillende kennisbronnen en de waarden van de zorgvrager in het besluitvormingsproces.</w:t>
            </w:r>
          </w:p>
          <w:p w14:paraId="28923B82" w14:textId="77777777" w:rsidR="00C52E34" w:rsidRPr="00AD2CDD" w:rsidRDefault="00C52E34" w:rsidP="005E1423">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Multidisciplinair samenwerken:</w:t>
            </w:r>
          </w:p>
          <w:p w14:paraId="0D01B4EF" w14:textId="77777777" w:rsidR="00C52E34" w:rsidRPr="00AD2CDD" w:rsidRDefault="00C52E34" w:rsidP="005E1423">
            <w:pPr>
              <w:pStyle w:val="BasistekstGGNet"/>
              <w:spacing w:line="240" w:lineRule="auto"/>
              <w:rPr>
                <w:rFonts w:asciiTheme="majorHAnsi" w:hAnsiTheme="majorHAnsi"/>
                <w:sz w:val="22"/>
                <w:szCs w:val="22"/>
              </w:rPr>
            </w:pPr>
            <w:r w:rsidRPr="00AD2CDD">
              <w:rPr>
                <w:rFonts w:asciiTheme="majorHAnsi" w:hAnsiTheme="majorHAnsi"/>
                <w:sz w:val="22"/>
                <w:szCs w:val="22"/>
              </w:rPr>
              <w:t>Het handelen vanuit de eigen verpleegkundige deskundigheid en samenwerken op basis van gelijkwaardigheid met de eigen en andere disciplines binnen en buiten de gezondheidszorg met betrekking tot (multidisciplinaire) zorg en behandeldoelen.</w:t>
            </w:r>
          </w:p>
          <w:p w14:paraId="1586EBF9" w14:textId="77777777" w:rsidR="00C52E34" w:rsidRPr="00AD2CDD" w:rsidRDefault="00C52E34" w:rsidP="005E1423">
            <w:pPr>
              <w:pStyle w:val="BasistekstGGNet"/>
              <w:spacing w:line="240" w:lineRule="auto"/>
              <w:rPr>
                <w:rFonts w:asciiTheme="majorHAnsi" w:hAnsiTheme="majorHAnsi"/>
                <w:i/>
                <w:sz w:val="22"/>
                <w:szCs w:val="22"/>
                <w:u w:val="single"/>
              </w:rPr>
            </w:pPr>
            <w:proofErr w:type="spellStart"/>
            <w:r w:rsidRPr="00AD2CDD">
              <w:rPr>
                <w:rFonts w:asciiTheme="majorHAnsi" w:hAnsiTheme="majorHAnsi"/>
                <w:i/>
                <w:sz w:val="22"/>
                <w:szCs w:val="22"/>
                <w:u w:val="single"/>
              </w:rPr>
              <w:t>Continuiteit</w:t>
            </w:r>
            <w:proofErr w:type="spellEnd"/>
            <w:r w:rsidRPr="00AD2CDD">
              <w:rPr>
                <w:rFonts w:asciiTheme="majorHAnsi" w:hAnsiTheme="majorHAnsi"/>
                <w:i/>
                <w:sz w:val="22"/>
                <w:szCs w:val="22"/>
                <w:u w:val="single"/>
              </w:rPr>
              <w:t xml:space="preserve"> van zorg:</w:t>
            </w:r>
          </w:p>
          <w:p w14:paraId="74177D4E" w14:textId="77777777" w:rsidR="00C52E34" w:rsidRPr="00AD2CDD" w:rsidRDefault="00C52E34" w:rsidP="005E1423">
            <w:pPr>
              <w:pStyle w:val="BasistekstGGNet"/>
              <w:spacing w:line="240" w:lineRule="auto"/>
              <w:rPr>
                <w:rFonts w:asciiTheme="majorHAnsi" w:hAnsiTheme="majorHAnsi"/>
                <w:sz w:val="22"/>
                <w:szCs w:val="22"/>
              </w:rPr>
            </w:pPr>
            <w:r w:rsidRPr="00AD2CDD">
              <w:rPr>
                <w:rFonts w:asciiTheme="majorHAnsi" w:hAnsiTheme="majorHAnsi"/>
                <w:sz w:val="22"/>
                <w:szCs w:val="22"/>
              </w:rPr>
              <w:t>Het delen van kennis en informatie gericht op het garanderen van een ononderbroken betrokkenheid van de noodzakelijke zorgverleners bij het zorgverleningsproces van de zorgvrager door de tijd heen.</w:t>
            </w:r>
          </w:p>
          <w:p w14:paraId="442F0EF9" w14:textId="77777777" w:rsidR="00C52E34" w:rsidRPr="00AD2CDD" w:rsidRDefault="00C52E34" w:rsidP="005E1423">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14:paraId="5C5E4730" w14:textId="77777777" w:rsidR="00C52E34" w:rsidRPr="00AD2CDD" w:rsidRDefault="00C52E34" w:rsidP="005E1423">
            <w:pPr>
              <w:pStyle w:val="BasistekstGGNet"/>
              <w:spacing w:line="240" w:lineRule="auto"/>
              <w:rPr>
                <w:rFonts w:asciiTheme="majorHAnsi" w:hAnsiTheme="majorHAnsi"/>
                <w:sz w:val="22"/>
                <w:szCs w:val="22"/>
              </w:rPr>
            </w:pPr>
            <w:r w:rsidRPr="00AD2CDD">
              <w:rPr>
                <w:rFonts w:asciiTheme="majorHAnsi" w:hAnsiTheme="majorHAnsi"/>
                <w:sz w:val="22"/>
                <w:szCs w:val="22"/>
              </w:rPr>
              <w:t>.            Zelfmanagement bevorderen</w:t>
            </w:r>
          </w:p>
        </w:tc>
      </w:tr>
      <w:tr w:rsidR="00C52E34" w:rsidRPr="00AD2CDD" w14:paraId="50533B86" w14:textId="77777777" w:rsidTr="005E1423">
        <w:tc>
          <w:tcPr>
            <w:tcW w:w="3397" w:type="dxa"/>
          </w:tcPr>
          <w:p w14:paraId="074F327E" w14:textId="77777777" w:rsidR="00C52E34" w:rsidRPr="00C52E34" w:rsidRDefault="00C52E34" w:rsidP="005E1423">
            <w:pPr>
              <w:pStyle w:val="BasistekstGGNet"/>
              <w:rPr>
                <w:rFonts w:asciiTheme="majorHAnsi" w:hAnsiTheme="majorHAnsi"/>
                <w:color w:val="auto"/>
                <w:sz w:val="22"/>
                <w:szCs w:val="22"/>
                <w:highlight w:val="yellow"/>
              </w:rPr>
            </w:pPr>
            <w:r w:rsidRPr="00C52E34">
              <w:rPr>
                <w:rFonts w:asciiTheme="majorHAnsi" w:hAnsiTheme="majorHAnsi"/>
                <w:b/>
                <w:color w:val="auto"/>
                <w:sz w:val="22"/>
                <w:szCs w:val="22"/>
              </w:rPr>
              <w:t xml:space="preserve">Geef enkele voorbeelden hoe de rol voorkomt op de afdeling </w:t>
            </w:r>
          </w:p>
          <w:p w14:paraId="0450AFBE" w14:textId="77777777" w:rsidR="00C52E34" w:rsidRPr="00C52E34" w:rsidRDefault="00C52E34" w:rsidP="005E1423">
            <w:pPr>
              <w:pStyle w:val="BasistekstGGNet"/>
              <w:rPr>
                <w:rFonts w:asciiTheme="majorHAnsi" w:hAnsiTheme="majorHAnsi"/>
                <w:color w:val="auto"/>
                <w:sz w:val="22"/>
                <w:szCs w:val="22"/>
                <w:highlight w:val="yellow"/>
              </w:rPr>
            </w:pPr>
          </w:p>
          <w:p w14:paraId="2672C6B2" w14:textId="77777777" w:rsidR="00C52E34" w:rsidRPr="00C52E34" w:rsidRDefault="00C52E34" w:rsidP="005E1423">
            <w:pPr>
              <w:pStyle w:val="BasistekstGGNet"/>
              <w:rPr>
                <w:rFonts w:asciiTheme="majorHAnsi" w:hAnsiTheme="majorHAnsi"/>
                <w:color w:val="auto"/>
                <w:sz w:val="22"/>
                <w:szCs w:val="22"/>
                <w:highlight w:val="yellow"/>
              </w:rPr>
            </w:pPr>
          </w:p>
          <w:p w14:paraId="1C3D56C2" w14:textId="77777777" w:rsidR="00C52E34" w:rsidRPr="00C52E34" w:rsidRDefault="00C52E34" w:rsidP="005E1423">
            <w:pPr>
              <w:pStyle w:val="BasistekstGGNet"/>
              <w:rPr>
                <w:rFonts w:asciiTheme="majorHAnsi" w:hAnsiTheme="majorHAnsi"/>
                <w:color w:val="auto"/>
                <w:sz w:val="22"/>
                <w:szCs w:val="22"/>
                <w:highlight w:val="yellow"/>
              </w:rPr>
            </w:pPr>
          </w:p>
        </w:tc>
        <w:tc>
          <w:tcPr>
            <w:tcW w:w="10632" w:type="dxa"/>
          </w:tcPr>
          <w:p w14:paraId="1822B44B" w14:textId="77777777" w:rsidR="00C52E34" w:rsidRDefault="00843F3E" w:rsidP="005E1423">
            <w:pPr>
              <w:pStyle w:val="BasistekstGGNet"/>
              <w:spacing w:line="240" w:lineRule="auto"/>
              <w:rPr>
                <w:rFonts w:asciiTheme="majorHAnsi" w:hAnsiTheme="majorHAnsi"/>
                <w:bCs/>
                <w:iCs/>
                <w:sz w:val="22"/>
                <w:szCs w:val="22"/>
              </w:rPr>
            </w:pPr>
            <w:r>
              <w:rPr>
                <w:rFonts w:asciiTheme="majorHAnsi" w:hAnsiTheme="majorHAnsi"/>
                <w:bCs/>
                <w:iCs/>
                <w:sz w:val="22"/>
                <w:szCs w:val="22"/>
              </w:rPr>
              <w:t>Door coördinerend behandelaar schap op je te nemen wordt er van je verwacht dat je alle rollen kunt aannemen of dit aanleert. Hierin zal je ook begeleid en gecoacht worden aan de hand van je eigen persoonlijke leerdoelen.</w:t>
            </w:r>
            <w:r w:rsidR="00E84A4E">
              <w:rPr>
                <w:rFonts w:asciiTheme="majorHAnsi" w:hAnsiTheme="majorHAnsi"/>
                <w:bCs/>
                <w:iCs/>
                <w:sz w:val="22"/>
                <w:szCs w:val="22"/>
              </w:rPr>
              <w:t xml:space="preserve"> Je probeert met patiënten een professionele relatie op te bouwen en waar het kan het sociale netwerk ook betrekken.</w:t>
            </w:r>
            <w:r w:rsidR="006F147A">
              <w:rPr>
                <w:rFonts w:asciiTheme="majorHAnsi" w:hAnsiTheme="majorHAnsi"/>
                <w:bCs/>
                <w:iCs/>
                <w:sz w:val="22"/>
                <w:szCs w:val="22"/>
              </w:rPr>
              <w:t xml:space="preserve"> Samen stel je doelen op en kijk je naar de hulpvraag van patiënten, indien dit noodzakelijk is schakel je andere ketenpartners in of werk je samen met andere disciplines binnen het team. Alles om de continuïteit </w:t>
            </w:r>
            <w:r w:rsidR="009B5498">
              <w:rPr>
                <w:rFonts w:asciiTheme="majorHAnsi" w:hAnsiTheme="majorHAnsi"/>
                <w:bCs/>
                <w:iCs/>
                <w:sz w:val="22"/>
                <w:szCs w:val="22"/>
              </w:rPr>
              <w:t>van zorg te waarborgen</w:t>
            </w:r>
            <w:r w:rsidR="002453B3">
              <w:rPr>
                <w:rFonts w:asciiTheme="majorHAnsi" w:hAnsiTheme="majorHAnsi"/>
                <w:bCs/>
                <w:iCs/>
                <w:sz w:val="22"/>
                <w:szCs w:val="22"/>
              </w:rPr>
              <w:t xml:space="preserve"> en coördineren.</w:t>
            </w:r>
          </w:p>
          <w:p w14:paraId="4DE7CA93" w14:textId="7DB2D5AF" w:rsidR="00B50409" w:rsidRPr="00C52E34" w:rsidRDefault="00B50409" w:rsidP="005E1423">
            <w:pPr>
              <w:pStyle w:val="BasistekstGGNet"/>
              <w:spacing w:line="240" w:lineRule="auto"/>
              <w:rPr>
                <w:rFonts w:asciiTheme="majorHAnsi" w:hAnsiTheme="majorHAnsi"/>
                <w:b/>
                <w:i/>
                <w:color w:val="auto"/>
                <w:sz w:val="22"/>
                <w:szCs w:val="22"/>
                <w:u w:val="single"/>
              </w:rPr>
            </w:pP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C52E34" w:rsidRPr="00C108F4" w14:paraId="74BBB6EC" w14:textId="77777777" w:rsidTr="005E1423">
        <w:tc>
          <w:tcPr>
            <w:tcW w:w="14029" w:type="dxa"/>
            <w:shd w:val="clear" w:color="auto" w:fill="A2DADB" w:themeFill="accent1" w:themeFillTint="99"/>
          </w:tcPr>
          <w:p w14:paraId="241F6085" w14:textId="77777777" w:rsidR="00C52E34" w:rsidRPr="00C108F4" w:rsidRDefault="00C52E34" w:rsidP="005E1423">
            <w:pPr>
              <w:pStyle w:val="Geenafstand"/>
              <w:rPr>
                <w:rStyle w:val="Subtieleverwijzing"/>
                <w:rFonts w:asciiTheme="majorHAnsi" w:hAnsiTheme="majorHAnsi"/>
                <w:b/>
                <w:sz w:val="24"/>
                <w:szCs w:val="24"/>
              </w:rPr>
            </w:pPr>
            <w:r w:rsidRPr="00C108F4">
              <w:rPr>
                <w:rFonts w:asciiTheme="majorHAnsi" w:hAnsiTheme="majorHAnsi"/>
                <w:b/>
                <w:sz w:val="24"/>
                <w:szCs w:val="24"/>
                <w:u w:val="single"/>
              </w:rPr>
              <w:t>CanMEDSrol4: Reflectieve EBP professional</w:t>
            </w:r>
          </w:p>
          <w:p w14:paraId="62C683D0" w14:textId="77777777" w:rsidR="00C52E34" w:rsidRPr="00C108F4" w:rsidRDefault="00C52E34" w:rsidP="005E1423">
            <w:pPr>
              <w:rPr>
                <w:rFonts w:asciiTheme="majorHAnsi" w:hAnsiTheme="majorHAnsi"/>
                <w:sz w:val="24"/>
                <w:szCs w:val="24"/>
              </w:rPr>
            </w:pPr>
          </w:p>
        </w:tc>
      </w:tr>
    </w:tbl>
    <w:p w14:paraId="60657F4F" w14:textId="77777777" w:rsidR="00C52E34" w:rsidRDefault="00C52E34" w:rsidP="00C52E34">
      <w:pPr>
        <w:pStyle w:val="BasistekstGGNet"/>
      </w:pPr>
    </w:p>
    <w:tbl>
      <w:tblPr>
        <w:tblStyle w:val="Tabelraster"/>
        <w:tblW w:w="14029" w:type="dxa"/>
        <w:tblLook w:val="04A0" w:firstRow="1" w:lastRow="0" w:firstColumn="1" w:lastColumn="0" w:noHBand="0" w:noVBand="1"/>
      </w:tblPr>
      <w:tblGrid>
        <w:gridCol w:w="3397"/>
        <w:gridCol w:w="10632"/>
      </w:tblGrid>
      <w:tr w:rsidR="00C52E34" w:rsidRPr="00C108F4" w14:paraId="097094EE" w14:textId="77777777" w:rsidTr="005E1423">
        <w:tc>
          <w:tcPr>
            <w:tcW w:w="3397" w:type="dxa"/>
          </w:tcPr>
          <w:p w14:paraId="30D1D20A" w14:textId="77777777" w:rsidR="00C52E34" w:rsidRPr="00C108F4" w:rsidRDefault="00C52E34" w:rsidP="005E1423">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7C73A963" w14:textId="77777777" w:rsidR="00C52E34" w:rsidRPr="00C108F4" w:rsidRDefault="00C52E34" w:rsidP="005E1423">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De verpleegkundige handelt vanuit een continu aanwezig onderzoekend vermogen leidend tot reflectie, </w:t>
            </w:r>
            <w:proofErr w:type="spellStart"/>
            <w:r w:rsidRPr="00C108F4">
              <w:rPr>
                <w:rFonts w:asciiTheme="majorHAnsi" w:hAnsiTheme="majorHAnsi"/>
                <w:sz w:val="22"/>
                <w:szCs w:val="22"/>
              </w:rPr>
              <w:t>evidence</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based</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practice</w:t>
            </w:r>
            <w:proofErr w:type="spellEnd"/>
            <w:r w:rsidRPr="00C108F4">
              <w:rPr>
                <w:rFonts w:asciiTheme="majorHAnsi" w:hAnsiTheme="majorHAnsi"/>
                <w:sz w:val="22"/>
                <w:szCs w:val="22"/>
              </w:rPr>
              <w:t xml:space="preserve"> (EBP) en innovatie van de beroepspraktijk.</w:t>
            </w:r>
          </w:p>
          <w:p w14:paraId="7C364069" w14:textId="77777777" w:rsidR="00C52E34" w:rsidRPr="00C108F4" w:rsidRDefault="00C52E34" w:rsidP="005E1423">
            <w:pPr>
              <w:rPr>
                <w:rFonts w:asciiTheme="majorHAnsi" w:hAnsiTheme="majorHAnsi"/>
                <w:sz w:val="22"/>
                <w:szCs w:val="22"/>
              </w:rPr>
            </w:pPr>
            <w:r w:rsidRPr="00C108F4">
              <w:rPr>
                <w:rFonts w:asciiTheme="majorHAnsi" w:hAnsiTheme="majorHAnsi"/>
                <w:sz w:val="22"/>
                <w:szCs w:val="22"/>
              </w:rPr>
              <w:t>* De verpleegkundige werkt permanent aan de bevordering en ontwikkeling van de verpleegkundige beroepsgroep,</w:t>
            </w:r>
            <w:r>
              <w:rPr>
                <w:rFonts w:asciiTheme="majorHAnsi" w:hAnsiTheme="majorHAnsi"/>
                <w:sz w:val="22"/>
                <w:szCs w:val="22"/>
              </w:rPr>
              <w:t xml:space="preserve"> </w:t>
            </w:r>
            <w:r w:rsidRPr="00C108F4">
              <w:rPr>
                <w:rFonts w:asciiTheme="majorHAnsi" w:hAnsiTheme="majorHAnsi"/>
                <w:sz w:val="22"/>
                <w:szCs w:val="22"/>
              </w:rPr>
              <w:t>haar eigen deskundigheid en die van haar directe (toekomstige) collega's door voortdurend actief (verschillende vormen van) kennis te zoeken en te delen en, indien van toepassing, in praktijkgericht onderzoek te participeren.</w:t>
            </w:r>
          </w:p>
          <w:p w14:paraId="4851E951" w14:textId="77777777" w:rsidR="00C52E34" w:rsidRPr="00C108F4" w:rsidRDefault="00C52E34" w:rsidP="005E1423">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reflecteert voortdurend en methodisch op haar eigen handelen in de samenwerking met de</w:t>
            </w:r>
            <w:r>
              <w:rPr>
                <w:rFonts w:asciiTheme="majorHAnsi" w:hAnsiTheme="majorHAnsi"/>
                <w:sz w:val="22"/>
                <w:szCs w:val="22"/>
              </w:rPr>
              <w:t xml:space="preserve"> </w:t>
            </w:r>
            <w:r w:rsidRPr="00C108F4">
              <w:rPr>
                <w:rFonts w:asciiTheme="majorHAnsi" w:hAnsiTheme="majorHAnsi"/>
                <w:sz w:val="22"/>
                <w:szCs w:val="22"/>
              </w:rPr>
              <w:t>zorgvrager en andere zorgverleners en betrekt hierbij inhoudelijke, procesmatige en moreel-ethische aspecten van haar keuzes en beslissingen.</w:t>
            </w:r>
          </w:p>
        </w:tc>
      </w:tr>
      <w:tr w:rsidR="00C52E34" w:rsidRPr="00C108F4" w14:paraId="6D0E37C6" w14:textId="77777777" w:rsidTr="005E1423">
        <w:tc>
          <w:tcPr>
            <w:tcW w:w="3397" w:type="dxa"/>
          </w:tcPr>
          <w:p w14:paraId="3F0E3365" w14:textId="77777777" w:rsidR="00C52E34" w:rsidRPr="00C108F4" w:rsidRDefault="00C52E34" w:rsidP="005E1423">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1ED687BB" w14:textId="77777777" w:rsidR="00C52E34" w:rsidRPr="00C108F4" w:rsidRDefault="00C52E34" w:rsidP="005E1423">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Onderzoekend vermogen:</w:t>
            </w:r>
          </w:p>
          <w:p w14:paraId="2721C2D6" w14:textId="77777777" w:rsidR="00C52E34" w:rsidRPr="00C108F4" w:rsidRDefault="00C52E34" w:rsidP="005E1423">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in zorgsituaties en bij zorg- en organisatievraagstukken tonen van een kritisch onderzoekende en reflectieve (basis)houding, het verantwoorden van het handelen vanuit (verschillende) kennisbronnen, het hanteren van een methodische aanpak met een gedegen probleemanalyse en het doorlopen van de </w:t>
            </w:r>
            <w:proofErr w:type="spellStart"/>
            <w:r w:rsidRPr="00C108F4">
              <w:rPr>
                <w:rFonts w:asciiTheme="majorHAnsi" w:hAnsiTheme="majorHAnsi"/>
                <w:sz w:val="22"/>
                <w:szCs w:val="22"/>
              </w:rPr>
              <w:t>onderzoekscyclus</w:t>
            </w:r>
            <w:proofErr w:type="spellEnd"/>
            <w:r w:rsidRPr="00C108F4">
              <w:rPr>
                <w:rFonts w:asciiTheme="majorHAnsi" w:hAnsiTheme="majorHAnsi"/>
                <w:sz w:val="22"/>
                <w:szCs w:val="22"/>
              </w:rPr>
              <w:t xml:space="preserve"> gericht op het verbeteren van een specifieke beroepssituatie.</w:t>
            </w:r>
          </w:p>
          <w:p w14:paraId="553C6488" w14:textId="77777777" w:rsidR="00C52E34" w:rsidRPr="00C108F4" w:rsidRDefault="00C52E34" w:rsidP="005E1423">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Inzet EBP:</w:t>
            </w:r>
          </w:p>
          <w:p w14:paraId="08E9989D" w14:textId="77777777" w:rsidR="00C52E34" w:rsidRPr="00C108F4" w:rsidRDefault="00C52E34" w:rsidP="005E1423">
            <w:pPr>
              <w:pStyle w:val="BasistekstGGNet"/>
              <w:spacing w:line="240" w:lineRule="auto"/>
              <w:rPr>
                <w:rFonts w:asciiTheme="majorHAnsi" w:hAnsiTheme="majorHAnsi"/>
                <w:sz w:val="22"/>
                <w:szCs w:val="22"/>
              </w:rPr>
            </w:pPr>
            <w:r w:rsidRPr="00C108F4">
              <w:rPr>
                <w:rFonts w:asciiTheme="majorHAnsi" w:hAnsiTheme="majorHAnsi"/>
                <w:sz w:val="22"/>
                <w:szCs w:val="22"/>
              </w:rPr>
              <w:t>Het in samenspraak met de zorgvrager (en/of diens netwerk), collega's en andere disciplines afwegen van (1) actief gezochte recente (verpleegkundige) kennis uit (wetenschappelijke) literatuur, richtlijnen of protocollen, (2) professionele expertise en (3) persoonlijke kennis, wensen en voorkeuren van de zorgvrager en/of diens netwerk.</w:t>
            </w:r>
          </w:p>
          <w:p w14:paraId="04908566" w14:textId="77777777" w:rsidR="00C52E34" w:rsidRPr="00C108F4" w:rsidRDefault="00C52E34" w:rsidP="005E1423">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Deskundigheidsbevordering:</w:t>
            </w:r>
          </w:p>
          <w:p w14:paraId="375A3CAC" w14:textId="77777777" w:rsidR="00C52E34" w:rsidRPr="00C108F4" w:rsidRDefault="00C52E34" w:rsidP="005E1423">
            <w:pPr>
              <w:pStyle w:val="BasistekstGGNet"/>
              <w:spacing w:line="240" w:lineRule="auto"/>
              <w:rPr>
                <w:rFonts w:asciiTheme="majorHAnsi" w:hAnsiTheme="majorHAnsi"/>
                <w:sz w:val="22"/>
                <w:szCs w:val="22"/>
              </w:rPr>
            </w:pPr>
            <w:r w:rsidRPr="00C108F4">
              <w:rPr>
                <w:rFonts w:asciiTheme="majorHAnsi" w:hAnsiTheme="majorHAnsi"/>
                <w:sz w:val="22"/>
                <w:szCs w:val="22"/>
              </w:rPr>
              <w:t>Het tonen van actief en kritisch gedrag om de verpleegkundige deskundigheid van zichzelf en anderen op peil te brengen en houden en het actief bijdragen aan het zoeken, ontwikkelen en delen van nieuwe (vormen van) kennis.</w:t>
            </w:r>
          </w:p>
          <w:p w14:paraId="1BD6692E" w14:textId="77777777" w:rsidR="00C52E34" w:rsidRPr="00C108F4" w:rsidRDefault="00C52E34" w:rsidP="005E1423">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Professionele reflectie:</w:t>
            </w:r>
          </w:p>
          <w:p w14:paraId="0B8DC342" w14:textId="77777777" w:rsidR="00C52E34" w:rsidRDefault="00C52E34" w:rsidP="005E1423">
            <w:pPr>
              <w:pStyle w:val="BasistekstGGNet"/>
              <w:spacing w:line="240" w:lineRule="auto"/>
              <w:rPr>
                <w:rFonts w:asciiTheme="majorHAnsi" w:hAnsiTheme="majorHAnsi"/>
                <w:sz w:val="22"/>
                <w:szCs w:val="22"/>
              </w:rPr>
            </w:pPr>
            <w:r w:rsidRPr="00C108F4">
              <w:rPr>
                <w:rFonts w:asciiTheme="majorHAnsi" w:hAnsiTheme="majorHAnsi"/>
                <w:sz w:val="22"/>
                <w:szCs w:val="22"/>
              </w:rPr>
              <w:t>Het kritisch beschouwen van het eigen verpleegkundig gedrag in relatie tot beroepscode en beroepswaarden en het in (mono-en multidisciplinaire) besprekingen over zorgvragers betrokken en zorgvuldig argumenteren, rekening houdend met de emoties en belangen van de zorgvrager vanuit het besef dat zorg een morele-ethische praktijk behelst.</w:t>
            </w:r>
          </w:p>
          <w:p w14:paraId="588881A2" w14:textId="77777777" w:rsidR="00C52E34" w:rsidRPr="00C108F4" w:rsidRDefault="00C52E34" w:rsidP="005E1423">
            <w:pPr>
              <w:pStyle w:val="BasistekstGGNet"/>
              <w:spacing w:line="240" w:lineRule="auto"/>
              <w:rPr>
                <w:rFonts w:asciiTheme="majorHAnsi" w:hAnsiTheme="majorHAnsi"/>
                <w:sz w:val="22"/>
                <w:szCs w:val="22"/>
              </w:rPr>
            </w:pPr>
          </w:p>
          <w:p w14:paraId="07E208B5" w14:textId="77777777" w:rsidR="00C52E34" w:rsidRPr="00C108F4" w:rsidRDefault="00C52E34" w:rsidP="005E1423">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Morele sensitiviteit:</w:t>
            </w:r>
          </w:p>
          <w:p w14:paraId="0574CDF7" w14:textId="77777777" w:rsidR="00C52E34" w:rsidRPr="00C108F4" w:rsidRDefault="00C52E34" w:rsidP="005E1423">
            <w:pPr>
              <w:pStyle w:val="BasistekstGGNet"/>
              <w:spacing w:line="240" w:lineRule="auto"/>
              <w:rPr>
                <w:rFonts w:asciiTheme="majorHAnsi" w:hAnsiTheme="majorHAnsi"/>
                <w:sz w:val="22"/>
                <w:szCs w:val="22"/>
              </w:rPr>
            </w:pPr>
            <w:r w:rsidRPr="00C108F4">
              <w:rPr>
                <w:rFonts w:asciiTheme="majorHAnsi" w:hAnsiTheme="majorHAnsi"/>
                <w:sz w:val="22"/>
                <w:szCs w:val="22"/>
              </w:rPr>
              <w:t>Het tonen van een voortdurende gevoeligheid vanuit compassie voor de wensen en noden en daarbij behorende emoties van de zorgvrager en het daarop reageren met passend en persoonsgericht gedrag waarin de zorgvrager zich gehoord en begrepen voelt.</w:t>
            </w:r>
          </w:p>
        </w:tc>
      </w:tr>
      <w:tr w:rsidR="00C52E34" w:rsidRPr="00C108F4" w14:paraId="10390CEA" w14:textId="77777777" w:rsidTr="005E1423">
        <w:tc>
          <w:tcPr>
            <w:tcW w:w="3397" w:type="dxa"/>
          </w:tcPr>
          <w:p w14:paraId="557E85DD" w14:textId="77777777" w:rsidR="00C52E34" w:rsidRPr="00C52E34" w:rsidRDefault="00C52E34" w:rsidP="005E1423">
            <w:pPr>
              <w:pStyle w:val="BasistekstGGNet"/>
              <w:rPr>
                <w:rFonts w:asciiTheme="majorHAnsi" w:hAnsiTheme="majorHAnsi"/>
                <w:color w:val="auto"/>
                <w:sz w:val="22"/>
                <w:szCs w:val="22"/>
                <w:highlight w:val="yellow"/>
              </w:rPr>
            </w:pPr>
            <w:r w:rsidRPr="00C52E34">
              <w:rPr>
                <w:rFonts w:asciiTheme="majorHAnsi" w:hAnsiTheme="majorHAnsi"/>
                <w:b/>
                <w:color w:val="auto"/>
                <w:sz w:val="22"/>
                <w:szCs w:val="22"/>
              </w:rPr>
              <w:t xml:space="preserve">Geef enkele voorbeelden hoe de rol voorkomt op de afdeling </w:t>
            </w:r>
          </w:p>
          <w:p w14:paraId="71E24E84" w14:textId="77777777" w:rsidR="00C52E34" w:rsidRPr="00C52E34" w:rsidRDefault="00C52E34" w:rsidP="005E1423">
            <w:pPr>
              <w:pStyle w:val="BasistekstGGNet"/>
              <w:rPr>
                <w:rFonts w:asciiTheme="majorHAnsi" w:hAnsiTheme="majorHAnsi"/>
                <w:color w:val="auto"/>
                <w:sz w:val="22"/>
                <w:szCs w:val="22"/>
                <w:highlight w:val="yellow"/>
              </w:rPr>
            </w:pPr>
          </w:p>
          <w:p w14:paraId="11EB18FD" w14:textId="77777777" w:rsidR="00C52E34" w:rsidRPr="00C52E34" w:rsidRDefault="00C52E34" w:rsidP="005E1423">
            <w:pPr>
              <w:pStyle w:val="BasistekstGGNet"/>
              <w:rPr>
                <w:rFonts w:asciiTheme="majorHAnsi" w:hAnsiTheme="majorHAnsi"/>
                <w:color w:val="auto"/>
                <w:sz w:val="22"/>
                <w:szCs w:val="22"/>
                <w:highlight w:val="yellow"/>
              </w:rPr>
            </w:pPr>
          </w:p>
          <w:p w14:paraId="032A5F48" w14:textId="77777777" w:rsidR="00C52E34" w:rsidRPr="00C52E34" w:rsidRDefault="00C52E34" w:rsidP="005E1423">
            <w:pPr>
              <w:pStyle w:val="BasistekstGGNet"/>
              <w:rPr>
                <w:rFonts w:asciiTheme="majorHAnsi" w:hAnsiTheme="majorHAnsi"/>
                <w:color w:val="auto"/>
                <w:sz w:val="22"/>
                <w:szCs w:val="22"/>
                <w:highlight w:val="yellow"/>
              </w:rPr>
            </w:pPr>
          </w:p>
        </w:tc>
        <w:tc>
          <w:tcPr>
            <w:tcW w:w="10632" w:type="dxa"/>
          </w:tcPr>
          <w:p w14:paraId="6155AF95" w14:textId="77777777" w:rsidR="00C52E34" w:rsidRDefault="00843F3E" w:rsidP="005E1423">
            <w:pPr>
              <w:pStyle w:val="BasistekstGGNet"/>
              <w:spacing w:line="240" w:lineRule="auto"/>
              <w:rPr>
                <w:rFonts w:asciiTheme="majorHAnsi" w:hAnsiTheme="majorHAnsi"/>
                <w:bCs/>
                <w:iCs/>
                <w:sz w:val="22"/>
                <w:szCs w:val="22"/>
              </w:rPr>
            </w:pPr>
            <w:r>
              <w:rPr>
                <w:rFonts w:asciiTheme="majorHAnsi" w:hAnsiTheme="majorHAnsi"/>
                <w:bCs/>
                <w:iCs/>
                <w:sz w:val="22"/>
                <w:szCs w:val="22"/>
              </w:rPr>
              <w:t>Door coördinerend behandelaar schap op je te nemen wordt er van je verwacht dat je alle rollen kunt aannemen of dit aanleert. Hierin zal je ook begeleid en gecoacht worden aan de hand van je eigen persoonlijke leerdoelen.</w:t>
            </w:r>
          </w:p>
          <w:p w14:paraId="5CCBC45D" w14:textId="054833F7" w:rsidR="00B50409" w:rsidRPr="00B50409" w:rsidRDefault="00B50409" w:rsidP="005E1423">
            <w:pPr>
              <w:pStyle w:val="BasistekstGGNet"/>
              <w:spacing w:line="240" w:lineRule="auto"/>
              <w:rPr>
                <w:rFonts w:asciiTheme="majorHAnsi" w:hAnsiTheme="majorHAnsi"/>
                <w:bCs/>
                <w:iCs/>
                <w:color w:val="auto"/>
                <w:sz w:val="22"/>
                <w:szCs w:val="22"/>
              </w:rPr>
            </w:pPr>
            <w:r>
              <w:rPr>
                <w:rFonts w:asciiTheme="majorHAnsi" w:hAnsiTheme="majorHAnsi"/>
                <w:bCs/>
                <w:iCs/>
                <w:sz w:val="22"/>
                <w:szCs w:val="22"/>
              </w:rPr>
              <w:t>Daarnaast doe je mee aan intervisie en moreel beraad binnen het team, neem je deel aan de klinische lessen binnen het team en zul je ook gevraagd worden een of meerdere klinische lessen te organiseren</w:t>
            </w:r>
            <w:r w:rsidR="00A53C96">
              <w:rPr>
                <w:rFonts w:asciiTheme="majorHAnsi" w:hAnsiTheme="majorHAnsi"/>
                <w:bCs/>
                <w:iCs/>
                <w:sz w:val="22"/>
                <w:szCs w:val="22"/>
              </w:rPr>
              <w:t xml:space="preserve"> binnen het team.</w:t>
            </w:r>
          </w:p>
        </w:tc>
      </w:tr>
    </w:tbl>
    <w:p w14:paraId="589EBC2A" w14:textId="77777777" w:rsidR="00C52E34" w:rsidRDefault="00C52E34" w:rsidP="00C52E34">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C52E34" w:rsidRPr="00C108F4" w14:paraId="65A0F168" w14:textId="77777777" w:rsidTr="005E1423">
        <w:tc>
          <w:tcPr>
            <w:tcW w:w="14029" w:type="dxa"/>
            <w:shd w:val="clear" w:color="auto" w:fill="A2DADB" w:themeFill="accent1" w:themeFillTint="99"/>
          </w:tcPr>
          <w:p w14:paraId="5CA571D8" w14:textId="77777777" w:rsidR="00C52E34" w:rsidRPr="00C108F4" w:rsidRDefault="00C52E34" w:rsidP="005E1423">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t>CanMEDSrol</w:t>
            </w:r>
            <w:proofErr w:type="spellEnd"/>
            <w:r w:rsidRPr="00C108F4">
              <w:rPr>
                <w:rStyle w:val="Subtieleverwijzing"/>
                <w:rFonts w:asciiTheme="majorHAnsi" w:hAnsiTheme="majorHAnsi"/>
                <w:b/>
                <w:sz w:val="24"/>
                <w:szCs w:val="24"/>
              </w:rPr>
              <w:t xml:space="preserve"> 5: Gezondheidsbevorderaar</w:t>
            </w:r>
          </w:p>
          <w:p w14:paraId="520D5C76" w14:textId="77777777" w:rsidR="00C52E34" w:rsidRPr="00C108F4" w:rsidRDefault="00C52E34" w:rsidP="005E1423">
            <w:pPr>
              <w:pStyle w:val="BasistekstGGNet"/>
              <w:rPr>
                <w:rFonts w:asciiTheme="majorHAnsi" w:hAnsiTheme="majorHAnsi"/>
                <w:sz w:val="24"/>
                <w:szCs w:val="24"/>
              </w:rPr>
            </w:pPr>
          </w:p>
        </w:tc>
      </w:tr>
    </w:tbl>
    <w:p w14:paraId="6A5A1B1D" w14:textId="77777777" w:rsidR="00C52E34" w:rsidRDefault="00C52E34" w:rsidP="00C52E34">
      <w:pPr>
        <w:pStyle w:val="BasistekstGGNet"/>
      </w:pPr>
    </w:p>
    <w:tbl>
      <w:tblPr>
        <w:tblStyle w:val="Tabelraster"/>
        <w:tblW w:w="14029" w:type="dxa"/>
        <w:tblLook w:val="04A0" w:firstRow="1" w:lastRow="0" w:firstColumn="1" w:lastColumn="0" w:noHBand="0" w:noVBand="1"/>
      </w:tblPr>
      <w:tblGrid>
        <w:gridCol w:w="3397"/>
        <w:gridCol w:w="10632"/>
      </w:tblGrid>
      <w:tr w:rsidR="00C52E34" w:rsidRPr="00C108F4" w14:paraId="20ABE53C" w14:textId="77777777" w:rsidTr="005E1423">
        <w:tc>
          <w:tcPr>
            <w:tcW w:w="3397" w:type="dxa"/>
          </w:tcPr>
          <w:p w14:paraId="1DCF1CCD" w14:textId="77777777" w:rsidR="00C52E34" w:rsidRPr="00C108F4" w:rsidRDefault="00C52E34" w:rsidP="005E1423">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2D90A237" w14:textId="77777777" w:rsidR="00C52E34" w:rsidRPr="00C108F4" w:rsidRDefault="00C52E34" w:rsidP="005E1423">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bevordert de gezondheid van de zorgvrager of groepen zorgvragers door het organiseren en toepassen van passende vormen van preventie die zich ook richten op het bevorderen van het zelfmanagement en</w:t>
            </w:r>
            <w:r>
              <w:rPr>
                <w:rFonts w:asciiTheme="majorHAnsi" w:hAnsiTheme="majorHAnsi"/>
                <w:sz w:val="22"/>
                <w:szCs w:val="22"/>
              </w:rPr>
              <w:t xml:space="preserve"> </w:t>
            </w:r>
            <w:r w:rsidRPr="00C108F4">
              <w:rPr>
                <w:rFonts w:asciiTheme="majorHAnsi" w:hAnsiTheme="majorHAnsi"/>
                <w:sz w:val="22"/>
                <w:szCs w:val="22"/>
              </w:rPr>
              <w:t>het gebruik van eigen netwerk van de zorgvrager.</w:t>
            </w:r>
          </w:p>
        </w:tc>
      </w:tr>
      <w:tr w:rsidR="00C52E34" w:rsidRPr="00C108F4" w14:paraId="022ADF7B" w14:textId="77777777" w:rsidTr="005E1423">
        <w:tc>
          <w:tcPr>
            <w:tcW w:w="3397" w:type="dxa"/>
          </w:tcPr>
          <w:p w14:paraId="7D85ECAF" w14:textId="77777777" w:rsidR="00C52E34" w:rsidRPr="00C108F4" w:rsidRDefault="00C52E34" w:rsidP="005E1423">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15D5F721" w14:textId="77777777" w:rsidR="00C52E34" w:rsidRPr="00C108F4" w:rsidRDefault="00C52E34" w:rsidP="005E1423">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Preventiegericht analyseren:</w:t>
            </w:r>
          </w:p>
          <w:p w14:paraId="4C7662B6" w14:textId="77777777" w:rsidR="00C52E34" w:rsidRPr="00C108F4" w:rsidRDefault="00C52E34" w:rsidP="005E1423">
            <w:pPr>
              <w:pStyle w:val="BasistekstGGNet"/>
              <w:spacing w:line="240" w:lineRule="auto"/>
              <w:rPr>
                <w:rFonts w:asciiTheme="majorHAnsi" w:hAnsiTheme="majorHAnsi"/>
                <w:sz w:val="22"/>
                <w:szCs w:val="22"/>
              </w:rPr>
            </w:pPr>
            <w:r w:rsidRPr="00C108F4">
              <w:rPr>
                <w:rFonts w:asciiTheme="majorHAnsi" w:hAnsiTheme="majorHAnsi"/>
                <w:sz w:val="22"/>
                <w:szCs w:val="22"/>
              </w:rPr>
              <w:t>Het analyseren van het gedrag en de omgeving van de zorgvrager dat leidt tot gezondheidsproblemen van zorgvragers en doelgroepen.</w:t>
            </w:r>
          </w:p>
          <w:p w14:paraId="74B5C305" w14:textId="77777777" w:rsidR="00C52E34" w:rsidRPr="00C108F4" w:rsidRDefault="00C52E34" w:rsidP="005E1423">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Gezond gedrag bevorderen:</w:t>
            </w:r>
          </w:p>
          <w:p w14:paraId="7C078E06" w14:textId="77777777" w:rsidR="00C52E34" w:rsidRPr="00C108F4" w:rsidRDefault="00C52E34" w:rsidP="005E1423">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bieden van ondersteuning bij het realiseren van een gezonde </w:t>
            </w:r>
            <w:proofErr w:type="spellStart"/>
            <w:r w:rsidRPr="00C108F4">
              <w:rPr>
                <w:rFonts w:asciiTheme="majorHAnsi" w:hAnsiTheme="majorHAnsi"/>
                <w:sz w:val="22"/>
                <w:szCs w:val="22"/>
              </w:rPr>
              <w:t>leefstijI</w:t>
            </w:r>
            <w:proofErr w:type="spellEnd"/>
            <w:r w:rsidRPr="00C108F4">
              <w:rPr>
                <w:rFonts w:asciiTheme="majorHAnsi" w:hAnsiTheme="majorHAnsi"/>
                <w:sz w:val="22"/>
                <w:szCs w:val="22"/>
              </w:rPr>
              <w:t xml:space="preserve"> in relatie tot (potentiële) </w:t>
            </w:r>
            <w:proofErr w:type="spellStart"/>
            <w:r w:rsidRPr="00C108F4">
              <w:rPr>
                <w:rFonts w:asciiTheme="majorHAnsi" w:hAnsiTheme="majorHAnsi"/>
                <w:sz w:val="22"/>
                <w:szCs w:val="22"/>
              </w:rPr>
              <w:t>gezondheids-problematiek</w:t>
            </w:r>
            <w:proofErr w:type="spellEnd"/>
            <w:r w:rsidRPr="00C108F4">
              <w:rPr>
                <w:rFonts w:asciiTheme="majorHAnsi" w:hAnsiTheme="majorHAnsi"/>
                <w:sz w:val="22"/>
                <w:szCs w:val="22"/>
              </w:rPr>
              <w:t>.</w:t>
            </w:r>
          </w:p>
          <w:p w14:paraId="48E07C15" w14:textId="77777777" w:rsidR="00C52E34" w:rsidRPr="00C108F4" w:rsidRDefault="00C52E34" w:rsidP="005E1423">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14:paraId="67050DDD" w14:textId="77777777" w:rsidR="00C52E34" w:rsidRPr="00C108F4" w:rsidRDefault="00C52E34" w:rsidP="005E1423">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Persoonsgerichte communicatie</w:t>
            </w:r>
          </w:p>
          <w:p w14:paraId="47F1C821" w14:textId="77777777" w:rsidR="00C52E34" w:rsidRPr="00C108F4" w:rsidRDefault="00C52E34" w:rsidP="005E1423">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Professionele reflectie</w:t>
            </w:r>
          </w:p>
          <w:p w14:paraId="21976299" w14:textId="77777777" w:rsidR="00C52E34" w:rsidRPr="00C108F4" w:rsidRDefault="00C52E34" w:rsidP="005E1423">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Onderzoekende houding</w:t>
            </w:r>
          </w:p>
          <w:p w14:paraId="47AE3B6F" w14:textId="77777777" w:rsidR="00C52E34" w:rsidRPr="00C108F4" w:rsidRDefault="00C52E34" w:rsidP="005E1423">
            <w:pPr>
              <w:pStyle w:val="BasistekstGGNet"/>
              <w:spacing w:line="240" w:lineRule="auto"/>
              <w:rPr>
                <w:rFonts w:asciiTheme="majorHAnsi" w:hAnsiTheme="majorHAnsi"/>
                <w:sz w:val="22"/>
                <w:szCs w:val="22"/>
              </w:rPr>
            </w:pPr>
            <w:r w:rsidRPr="00C108F4">
              <w:rPr>
                <w:rFonts w:asciiTheme="majorHAnsi" w:hAnsiTheme="majorHAnsi"/>
                <w:sz w:val="22"/>
                <w:szCs w:val="22"/>
              </w:rPr>
              <w:t>.          Zelfmanagement bevorderen</w:t>
            </w:r>
          </w:p>
        </w:tc>
      </w:tr>
      <w:tr w:rsidR="00C52E34" w:rsidRPr="00C108F4" w14:paraId="38CD2FB0" w14:textId="77777777" w:rsidTr="005E1423">
        <w:tc>
          <w:tcPr>
            <w:tcW w:w="3397" w:type="dxa"/>
          </w:tcPr>
          <w:p w14:paraId="41CC101B" w14:textId="77777777" w:rsidR="00C52E34" w:rsidRPr="00C52E34" w:rsidRDefault="00C52E34" w:rsidP="005E1423">
            <w:pPr>
              <w:pStyle w:val="BasistekstGGNet"/>
              <w:rPr>
                <w:rFonts w:asciiTheme="majorHAnsi" w:hAnsiTheme="majorHAnsi"/>
                <w:color w:val="auto"/>
                <w:sz w:val="22"/>
                <w:szCs w:val="22"/>
                <w:highlight w:val="yellow"/>
              </w:rPr>
            </w:pPr>
            <w:r w:rsidRPr="00C52E34">
              <w:rPr>
                <w:rFonts w:asciiTheme="majorHAnsi" w:hAnsiTheme="majorHAnsi"/>
                <w:b/>
                <w:color w:val="auto"/>
                <w:sz w:val="22"/>
                <w:szCs w:val="22"/>
              </w:rPr>
              <w:t xml:space="preserve">Geef enkele voorbeelden hoe de rol voorkomt op de afdeling </w:t>
            </w:r>
          </w:p>
          <w:p w14:paraId="4C92ABE9" w14:textId="77777777" w:rsidR="00C52E34" w:rsidRPr="00C52E34" w:rsidRDefault="00C52E34" w:rsidP="005E1423">
            <w:pPr>
              <w:pStyle w:val="BasistekstGGNet"/>
              <w:rPr>
                <w:rFonts w:asciiTheme="majorHAnsi" w:hAnsiTheme="majorHAnsi"/>
                <w:color w:val="auto"/>
                <w:sz w:val="22"/>
                <w:szCs w:val="22"/>
                <w:highlight w:val="yellow"/>
              </w:rPr>
            </w:pPr>
          </w:p>
          <w:p w14:paraId="31D9DACB" w14:textId="77777777" w:rsidR="00C52E34" w:rsidRPr="00C52E34" w:rsidRDefault="00C52E34" w:rsidP="005E1423">
            <w:pPr>
              <w:pStyle w:val="BasistekstGGNet"/>
              <w:rPr>
                <w:rFonts w:asciiTheme="majorHAnsi" w:hAnsiTheme="majorHAnsi"/>
                <w:color w:val="auto"/>
                <w:sz w:val="22"/>
                <w:szCs w:val="22"/>
                <w:highlight w:val="yellow"/>
              </w:rPr>
            </w:pPr>
          </w:p>
          <w:p w14:paraId="0DAB6CB9" w14:textId="77777777" w:rsidR="00C52E34" w:rsidRPr="00C52E34" w:rsidRDefault="00C52E34" w:rsidP="005E1423">
            <w:pPr>
              <w:pStyle w:val="BasistekstGGNet"/>
              <w:rPr>
                <w:rFonts w:asciiTheme="majorHAnsi" w:hAnsiTheme="majorHAnsi"/>
                <w:color w:val="auto"/>
                <w:sz w:val="22"/>
                <w:szCs w:val="22"/>
                <w:highlight w:val="yellow"/>
              </w:rPr>
            </w:pPr>
          </w:p>
        </w:tc>
        <w:tc>
          <w:tcPr>
            <w:tcW w:w="10632" w:type="dxa"/>
          </w:tcPr>
          <w:p w14:paraId="3FA50568" w14:textId="3DB12205" w:rsidR="00C52E34" w:rsidRPr="00A53C96" w:rsidRDefault="00843F3E" w:rsidP="005E1423">
            <w:pPr>
              <w:pStyle w:val="BasistekstGGNet"/>
              <w:spacing w:line="240" w:lineRule="auto"/>
              <w:rPr>
                <w:rFonts w:asciiTheme="majorHAnsi" w:hAnsiTheme="majorHAnsi"/>
                <w:bCs/>
                <w:iCs/>
                <w:color w:val="auto"/>
                <w:sz w:val="22"/>
                <w:szCs w:val="22"/>
              </w:rPr>
            </w:pPr>
            <w:r>
              <w:rPr>
                <w:rFonts w:asciiTheme="majorHAnsi" w:hAnsiTheme="majorHAnsi"/>
                <w:bCs/>
                <w:iCs/>
                <w:sz w:val="22"/>
                <w:szCs w:val="22"/>
              </w:rPr>
              <w:t>Door coördinerend behandelaar schap op je te nemen wordt er van je verwacht dat je alle rollen kunt aannemen of dit aanleert. Hierin zal je ook begeleid en gecoacht worden aan de hand van je eigen persoonlijke leerdoelen.</w:t>
            </w:r>
            <w:r w:rsidR="00A53C96">
              <w:rPr>
                <w:rFonts w:asciiTheme="majorHAnsi" w:hAnsiTheme="majorHAnsi"/>
                <w:bCs/>
                <w:iCs/>
                <w:sz w:val="22"/>
                <w:szCs w:val="22"/>
              </w:rPr>
              <w:br/>
              <w:t xml:space="preserve">Je zult patiënten </w:t>
            </w:r>
            <w:r w:rsidR="004552AE">
              <w:rPr>
                <w:rFonts w:asciiTheme="majorHAnsi" w:hAnsiTheme="majorHAnsi"/>
                <w:bCs/>
                <w:iCs/>
                <w:sz w:val="22"/>
                <w:szCs w:val="22"/>
              </w:rPr>
              <w:t>ondersteunen bij het realiseren van een gezonde leefstijl, indien nodig kun je patiënten doorverwijzen of hen stimuleren</w:t>
            </w:r>
            <w:r w:rsidR="00431A80">
              <w:rPr>
                <w:rFonts w:asciiTheme="majorHAnsi" w:hAnsiTheme="majorHAnsi"/>
                <w:bCs/>
                <w:iCs/>
                <w:sz w:val="22"/>
                <w:szCs w:val="22"/>
              </w:rPr>
              <w:t xml:space="preserve"> hulp te organiseren.  Hierin zul je ook samenwerken met ketenpartners, denk hierbij aan huisarts, di</w:t>
            </w:r>
            <w:r w:rsidR="006447F5">
              <w:rPr>
                <w:rFonts w:asciiTheme="majorHAnsi" w:hAnsiTheme="majorHAnsi"/>
                <w:bCs/>
                <w:iCs/>
                <w:sz w:val="22"/>
                <w:szCs w:val="22"/>
              </w:rPr>
              <w:t>ëtiste, verslavingszorg etc.</w:t>
            </w:r>
          </w:p>
        </w:tc>
      </w:tr>
    </w:tbl>
    <w:p w14:paraId="32AB42AA" w14:textId="77777777" w:rsidR="00C52E34" w:rsidRDefault="00C52E34" w:rsidP="00C52E34">
      <w:pPr>
        <w:pStyle w:val="BasistekstGGNet"/>
      </w:pPr>
    </w:p>
    <w:p w14:paraId="6F29316C" w14:textId="77777777" w:rsidR="00C52E34" w:rsidRDefault="00C52E34" w:rsidP="00C52E34">
      <w:pPr>
        <w:pStyle w:val="BasistekstGGNet"/>
      </w:pPr>
    </w:p>
    <w:p w14:paraId="1A59E8E2" w14:textId="77777777" w:rsidR="00C52E34" w:rsidRDefault="00C52E34" w:rsidP="00C52E34">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C52E34" w:rsidRPr="00C108F4" w14:paraId="7735B8A5" w14:textId="77777777" w:rsidTr="005E1423">
        <w:tc>
          <w:tcPr>
            <w:tcW w:w="14029" w:type="dxa"/>
            <w:shd w:val="clear" w:color="auto" w:fill="A2DADB" w:themeFill="accent1" w:themeFillTint="99"/>
          </w:tcPr>
          <w:p w14:paraId="0647E844" w14:textId="77777777" w:rsidR="00C52E34" w:rsidRPr="00C108F4" w:rsidRDefault="00C52E34" w:rsidP="005E1423">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t>CanMEDSrol</w:t>
            </w:r>
            <w:proofErr w:type="spellEnd"/>
            <w:r w:rsidRPr="00C108F4">
              <w:rPr>
                <w:rStyle w:val="Subtieleverwijzing"/>
                <w:rFonts w:asciiTheme="majorHAnsi" w:hAnsiTheme="majorHAnsi"/>
                <w:b/>
                <w:sz w:val="24"/>
                <w:szCs w:val="24"/>
              </w:rPr>
              <w:t xml:space="preserve"> 6: Organisator</w:t>
            </w:r>
          </w:p>
          <w:p w14:paraId="0FA63B18" w14:textId="77777777" w:rsidR="00C52E34" w:rsidRPr="00C108F4" w:rsidRDefault="00C52E34" w:rsidP="005E1423">
            <w:pPr>
              <w:pStyle w:val="BasistekstGGNet"/>
              <w:rPr>
                <w:rFonts w:asciiTheme="majorHAnsi" w:hAnsiTheme="majorHAnsi"/>
                <w:sz w:val="24"/>
                <w:szCs w:val="24"/>
              </w:rPr>
            </w:pPr>
          </w:p>
        </w:tc>
      </w:tr>
    </w:tbl>
    <w:p w14:paraId="62F9833B" w14:textId="77777777" w:rsidR="00C52E34" w:rsidRDefault="00C52E34" w:rsidP="00C52E34">
      <w:pPr>
        <w:pStyle w:val="BasistekstGGNet"/>
      </w:pPr>
    </w:p>
    <w:tbl>
      <w:tblPr>
        <w:tblStyle w:val="Tabelraster"/>
        <w:tblW w:w="14029" w:type="dxa"/>
        <w:tblLook w:val="04A0" w:firstRow="1" w:lastRow="0" w:firstColumn="1" w:lastColumn="0" w:noHBand="0" w:noVBand="1"/>
      </w:tblPr>
      <w:tblGrid>
        <w:gridCol w:w="3397"/>
        <w:gridCol w:w="10632"/>
      </w:tblGrid>
      <w:tr w:rsidR="00C52E34" w:rsidRPr="00C108F4" w14:paraId="38636AE1" w14:textId="77777777" w:rsidTr="005E1423">
        <w:tc>
          <w:tcPr>
            <w:tcW w:w="3397" w:type="dxa"/>
          </w:tcPr>
          <w:p w14:paraId="192C60DA" w14:textId="77777777" w:rsidR="00C52E34" w:rsidRPr="00C108F4" w:rsidRDefault="00C52E34" w:rsidP="005E1423">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568C4CAE" w14:textId="77777777" w:rsidR="00C52E34" w:rsidRPr="00C108F4" w:rsidRDefault="00C52E34" w:rsidP="005E1423">
            <w:pPr>
              <w:rPr>
                <w:rFonts w:asciiTheme="majorHAnsi" w:hAnsiTheme="majorHAnsi"/>
                <w:sz w:val="22"/>
                <w:szCs w:val="22"/>
              </w:rPr>
            </w:pPr>
            <w:r w:rsidRPr="00C108F4">
              <w:rPr>
                <w:rFonts w:asciiTheme="majorHAnsi" w:hAnsiTheme="majorHAnsi"/>
                <w:sz w:val="22"/>
                <w:szCs w:val="22"/>
              </w:rPr>
              <w:t>* De verpleegkundige toont !</w:t>
            </w:r>
            <w:proofErr w:type="spellStart"/>
            <w:r w:rsidRPr="00C108F4">
              <w:rPr>
                <w:rFonts w:asciiTheme="majorHAnsi" w:hAnsiTheme="majorHAnsi"/>
                <w:sz w:val="22"/>
                <w:szCs w:val="22"/>
              </w:rPr>
              <w:t>eiderschap</w:t>
            </w:r>
            <w:proofErr w:type="spellEnd"/>
            <w:r w:rsidRPr="00C108F4">
              <w:rPr>
                <w:rFonts w:asciiTheme="majorHAnsi" w:hAnsiTheme="majorHAnsi"/>
                <w:sz w:val="22"/>
                <w:szCs w:val="22"/>
              </w:rPr>
              <w:t xml:space="preserve"> in het verpleegkundig handelen en in de samenwerking met anderen en weegt de verschillende belangen waarbij het belang van de zorgvrager voorop staat.</w:t>
            </w:r>
          </w:p>
          <w:p w14:paraId="5F66A5F8" w14:textId="77777777" w:rsidR="00C52E34" w:rsidRPr="00C108F4" w:rsidRDefault="00C52E34" w:rsidP="005E1423">
            <w:pPr>
              <w:rPr>
                <w:rFonts w:asciiTheme="majorHAnsi" w:hAnsiTheme="majorHAnsi"/>
                <w:sz w:val="22"/>
                <w:szCs w:val="22"/>
              </w:rPr>
            </w:pPr>
            <w:r w:rsidRPr="00C108F4">
              <w:rPr>
                <w:rFonts w:asciiTheme="majorHAnsi" w:hAnsiTheme="majorHAnsi"/>
                <w:sz w:val="22"/>
                <w:szCs w:val="22"/>
              </w:rPr>
              <w:t>* De verpleegkundige plant en coördineert de zorg rondom de zorgvrager/groep zorgvragers.</w:t>
            </w:r>
          </w:p>
          <w:p w14:paraId="7FFA1779" w14:textId="77777777" w:rsidR="00C52E34" w:rsidRPr="00C108F4" w:rsidRDefault="00C52E34" w:rsidP="005E1423">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neemt verantwoordelijkheid voor de veiligheid van zorgvragers en medewerkers binnen de organisatie.</w:t>
            </w:r>
          </w:p>
        </w:tc>
      </w:tr>
      <w:tr w:rsidR="00C52E34" w:rsidRPr="00C108F4" w14:paraId="2E27AE8B" w14:textId="77777777" w:rsidTr="005E1423">
        <w:tc>
          <w:tcPr>
            <w:tcW w:w="3397" w:type="dxa"/>
          </w:tcPr>
          <w:p w14:paraId="5907FF32" w14:textId="77777777" w:rsidR="00C52E34" w:rsidRPr="00C108F4" w:rsidRDefault="00C52E34" w:rsidP="005E1423">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22D6099E" w14:textId="77777777" w:rsidR="00C52E34" w:rsidRPr="00C108F4" w:rsidRDefault="00C52E34" w:rsidP="005E1423">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Verpleegkundig leiderschap:</w:t>
            </w:r>
          </w:p>
          <w:p w14:paraId="083BADD2" w14:textId="77777777" w:rsidR="00C52E34" w:rsidRPr="00C108F4" w:rsidRDefault="00C52E34" w:rsidP="005E1423">
            <w:pPr>
              <w:pStyle w:val="BasistekstGGNet"/>
              <w:spacing w:line="240" w:lineRule="auto"/>
              <w:rPr>
                <w:rFonts w:asciiTheme="majorHAnsi" w:hAnsiTheme="majorHAnsi"/>
                <w:sz w:val="22"/>
                <w:szCs w:val="22"/>
              </w:rPr>
            </w:pPr>
            <w:r w:rsidRPr="00C108F4">
              <w:rPr>
                <w:rFonts w:asciiTheme="majorHAnsi" w:hAnsiTheme="majorHAnsi"/>
                <w:sz w:val="22"/>
                <w:szCs w:val="22"/>
              </w:rPr>
              <w:t>Het initiatief nemen in het voeren van regie over het eigen vakgebied vanuit een ondernemende, coachende en resultaatgerichte houding</w:t>
            </w:r>
            <w:r>
              <w:rPr>
                <w:rFonts w:asciiTheme="majorHAnsi" w:hAnsiTheme="majorHAnsi"/>
                <w:sz w:val="22"/>
                <w:szCs w:val="22"/>
              </w:rPr>
              <w:t>.</w:t>
            </w:r>
          </w:p>
          <w:p w14:paraId="74880656" w14:textId="77777777" w:rsidR="00C52E34" w:rsidRPr="00C108F4" w:rsidRDefault="00C52E34" w:rsidP="005E1423">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Coördinatie van zorg:</w:t>
            </w:r>
          </w:p>
          <w:p w14:paraId="21680229" w14:textId="77777777" w:rsidR="00C52E34" w:rsidRPr="00C108F4" w:rsidRDefault="00C52E34" w:rsidP="005E1423">
            <w:pPr>
              <w:pStyle w:val="BasistekstGGNet"/>
              <w:spacing w:line="240" w:lineRule="auto"/>
              <w:rPr>
                <w:rFonts w:asciiTheme="majorHAnsi" w:hAnsiTheme="majorHAnsi"/>
                <w:sz w:val="22"/>
                <w:szCs w:val="22"/>
              </w:rPr>
            </w:pPr>
            <w:r w:rsidRPr="00C108F4">
              <w:rPr>
                <w:rFonts w:asciiTheme="majorHAnsi" w:hAnsiTheme="majorHAnsi"/>
                <w:sz w:val="22"/>
                <w:szCs w:val="22"/>
              </w:rPr>
              <w:t>Het nemen van initiatief in het organiseren van de zorg om deze soepel in samenspraak met de zorgvrager en in onderlinge afstemming tussen de verschillende zorgverleners en zorgorganisaties volgens zorgplan te laten</w:t>
            </w:r>
            <w:r>
              <w:rPr>
                <w:rFonts w:asciiTheme="majorHAnsi" w:hAnsiTheme="majorHAnsi"/>
                <w:sz w:val="22"/>
                <w:szCs w:val="22"/>
              </w:rPr>
              <w:t xml:space="preserve"> </w:t>
            </w:r>
            <w:r w:rsidRPr="00C108F4">
              <w:rPr>
                <w:rFonts w:asciiTheme="majorHAnsi" w:hAnsiTheme="majorHAnsi"/>
                <w:sz w:val="22"/>
                <w:szCs w:val="22"/>
              </w:rPr>
              <w:t>verlopen.</w:t>
            </w:r>
          </w:p>
        </w:tc>
      </w:tr>
      <w:tr w:rsidR="00C52E34" w:rsidRPr="00C108F4" w14:paraId="2850B6F0" w14:textId="77777777" w:rsidTr="005E1423">
        <w:tc>
          <w:tcPr>
            <w:tcW w:w="3397" w:type="dxa"/>
          </w:tcPr>
          <w:p w14:paraId="435FE78F" w14:textId="77777777" w:rsidR="00C52E34" w:rsidRPr="00C108F4" w:rsidRDefault="00C52E34" w:rsidP="005E1423">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5143235A" w14:textId="77777777" w:rsidR="00C52E34" w:rsidRPr="00C108F4" w:rsidRDefault="00C52E34" w:rsidP="005E1423">
            <w:pPr>
              <w:pStyle w:val="BasistekstGGNet"/>
              <w:rPr>
                <w:rFonts w:asciiTheme="majorHAnsi" w:hAnsiTheme="majorHAnsi"/>
                <w:sz w:val="22"/>
                <w:szCs w:val="22"/>
                <w:highlight w:val="yellow"/>
              </w:rPr>
            </w:pPr>
          </w:p>
          <w:p w14:paraId="17B01BB3" w14:textId="77777777" w:rsidR="00C52E34" w:rsidRPr="00C108F4" w:rsidRDefault="00C52E34" w:rsidP="005E1423">
            <w:pPr>
              <w:pStyle w:val="BasistekstGGNet"/>
              <w:rPr>
                <w:rFonts w:asciiTheme="majorHAnsi" w:hAnsiTheme="majorHAnsi"/>
                <w:sz w:val="22"/>
                <w:szCs w:val="22"/>
                <w:highlight w:val="yellow"/>
              </w:rPr>
            </w:pPr>
          </w:p>
          <w:p w14:paraId="5A2359FF" w14:textId="77777777" w:rsidR="00C52E34" w:rsidRPr="00C108F4" w:rsidRDefault="00C52E34" w:rsidP="005E1423">
            <w:pPr>
              <w:pStyle w:val="BasistekstGGNet"/>
              <w:rPr>
                <w:rFonts w:asciiTheme="majorHAnsi" w:hAnsiTheme="majorHAnsi"/>
                <w:sz w:val="22"/>
                <w:szCs w:val="22"/>
                <w:highlight w:val="yellow"/>
              </w:rPr>
            </w:pPr>
          </w:p>
        </w:tc>
        <w:tc>
          <w:tcPr>
            <w:tcW w:w="10632" w:type="dxa"/>
          </w:tcPr>
          <w:p w14:paraId="4967A5CE" w14:textId="0D42B92D" w:rsidR="00C52E34" w:rsidRPr="00C108F4" w:rsidRDefault="00843F3E" w:rsidP="005E1423">
            <w:pPr>
              <w:pStyle w:val="BasistekstGGNet"/>
              <w:spacing w:line="240" w:lineRule="auto"/>
              <w:rPr>
                <w:rFonts w:asciiTheme="majorHAnsi" w:hAnsiTheme="majorHAnsi"/>
                <w:b/>
                <w:i/>
                <w:sz w:val="22"/>
                <w:szCs w:val="22"/>
                <w:u w:val="single"/>
              </w:rPr>
            </w:pPr>
            <w:r>
              <w:rPr>
                <w:rFonts w:asciiTheme="majorHAnsi" w:hAnsiTheme="majorHAnsi"/>
                <w:bCs/>
                <w:iCs/>
                <w:sz w:val="22"/>
                <w:szCs w:val="22"/>
              </w:rPr>
              <w:t>Door coördinerend behandelaar schap op je te nemen wordt er van je verwacht dat je alle rollen kunt aannemen of dit aanleert. Hierin zal je ook begeleid en gecoacht worden aan de hand van je eigen persoonlijke leerdoelen.</w:t>
            </w:r>
            <w:r w:rsidR="006447F5">
              <w:rPr>
                <w:rFonts w:asciiTheme="majorHAnsi" w:hAnsiTheme="majorHAnsi"/>
                <w:bCs/>
                <w:iCs/>
                <w:sz w:val="22"/>
                <w:szCs w:val="22"/>
              </w:rPr>
              <w:t xml:space="preserve"> Jij zal als coördinerend behandelaar de leidraad zijn in de behandeling van patiënt</w:t>
            </w:r>
            <w:r w:rsidR="00952057">
              <w:rPr>
                <w:rFonts w:asciiTheme="majorHAnsi" w:hAnsiTheme="majorHAnsi"/>
                <w:bCs/>
                <w:iCs/>
                <w:sz w:val="22"/>
                <w:szCs w:val="22"/>
              </w:rPr>
              <w:t xml:space="preserve"> en aanspreekpunt zijn voor patiënt en familie</w:t>
            </w:r>
            <w:r w:rsidR="006447F5">
              <w:rPr>
                <w:rFonts w:asciiTheme="majorHAnsi" w:hAnsiTheme="majorHAnsi"/>
                <w:bCs/>
                <w:iCs/>
                <w:sz w:val="22"/>
                <w:szCs w:val="22"/>
              </w:rPr>
              <w:t>. Zorgen dat de evaluaties gepland zijn, de afspraken met de patiënten lopen</w:t>
            </w:r>
            <w:r w:rsidR="00AF403F">
              <w:rPr>
                <w:rFonts w:asciiTheme="majorHAnsi" w:hAnsiTheme="majorHAnsi"/>
                <w:bCs/>
                <w:iCs/>
                <w:sz w:val="22"/>
                <w:szCs w:val="22"/>
              </w:rPr>
              <w:t xml:space="preserve"> en de patiënten met regelmaat gezien worden door de </w:t>
            </w:r>
            <w:proofErr w:type="spellStart"/>
            <w:r w:rsidR="00AF403F">
              <w:rPr>
                <w:rFonts w:asciiTheme="majorHAnsi" w:hAnsiTheme="majorHAnsi"/>
                <w:bCs/>
                <w:iCs/>
                <w:sz w:val="22"/>
                <w:szCs w:val="22"/>
              </w:rPr>
              <w:t>regiebehandelaren</w:t>
            </w:r>
            <w:proofErr w:type="spellEnd"/>
            <w:r w:rsidR="00AF403F">
              <w:rPr>
                <w:rFonts w:asciiTheme="majorHAnsi" w:hAnsiTheme="majorHAnsi"/>
                <w:bCs/>
                <w:iCs/>
                <w:sz w:val="22"/>
                <w:szCs w:val="22"/>
              </w:rPr>
              <w:t>.</w:t>
            </w:r>
          </w:p>
        </w:tc>
      </w:tr>
    </w:tbl>
    <w:p w14:paraId="3B86ECA1" w14:textId="77777777" w:rsidR="00C52E34" w:rsidRDefault="00C52E34" w:rsidP="00C52E34">
      <w:pPr>
        <w:pStyle w:val="BasistekstGGNet"/>
      </w:pPr>
    </w:p>
    <w:p w14:paraId="4230B55A" w14:textId="77777777" w:rsidR="00C52E34" w:rsidRDefault="00C52E34" w:rsidP="00C52E34">
      <w:pPr>
        <w:pStyle w:val="BasistekstGGNet"/>
      </w:pPr>
    </w:p>
    <w:p w14:paraId="61AA27DE" w14:textId="77777777" w:rsidR="00C52E34" w:rsidRDefault="00C52E34" w:rsidP="00C52E34">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C52E34" w:rsidRPr="00C108F4" w14:paraId="41CA057B" w14:textId="77777777" w:rsidTr="005E1423">
        <w:tc>
          <w:tcPr>
            <w:tcW w:w="14029" w:type="dxa"/>
            <w:shd w:val="clear" w:color="auto" w:fill="A2DADB" w:themeFill="accent1" w:themeFillTint="99"/>
          </w:tcPr>
          <w:p w14:paraId="57C8583F" w14:textId="77777777" w:rsidR="00C52E34" w:rsidRPr="00C108F4" w:rsidRDefault="00C52E34" w:rsidP="005E1423">
            <w:pPr>
              <w:rPr>
                <w:rStyle w:val="Subtieleverwijzing"/>
                <w:b/>
                <w:sz w:val="24"/>
                <w:szCs w:val="24"/>
              </w:rPr>
            </w:pPr>
            <w:proofErr w:type="spellStart"/>
            <w:r w:rsidRPr="00C108F4">
              <w:rPr>
                <w:rStyle w:val="Subtieleverwijzing"/>
                <w:b/>
                <w:sz w:val="24"/>
                <w:szCs w:val="24"/>
              </w:rPr>
              <w:t>CanMEDSrol</w:t>
            </w:r>
            <w:proofErr w:type="spellEnd"/>
            <w:r w:rsidRPr="00C108F4">
              <w:rPr>
                <w:rStyle w:val="Subtieleverwijzing"/>
                <w:b/>
                <w:sz w:val="24"/>
                <w:szCs w:val="24"/>
              </w:rPr>
              <w:t xml:space="preserve"> 7: professional en kwaliteitsbevorderaar</w:t>
            </w:r>
          </w:p>
          <w:p w14:paraId="3BEE589B" w14:textId="77777777" w:rsidR="00C52E34" w:rsidRPr="00C108F4" w:rsidRDefault="00C52E34" w:rsidP="005E1423">
            <w:pPr>
              <w:pStyle w:val="BasistekstGGNet"/>
              <w:rPr>
                <w:sz w:val="24"/>
                <w:szCs w:val="24"/>
              </w:rPr>
            </w:pPr>
          </w:p>
        </w:tc>
      </w:tr>
    </w:tbl>
    <w:p w14:paraId="7E410AFC" w14:textId="77777777" w:rsidR="00C52E34" w:rsidRDefault="00C52E34" w:rsidP="00C52E34">
      <w:pPr>
        <w:pStyle w:val="BasistekstGGNet"/>
      </w:pPr>
    </w:p>
    <w:tbl>
      <w:tblPr>
        <w:tblStyle w:val="Tabelraster"/>
        <w:tblW w:w="14029" w:type="dxa"/>
        <w:tblLook w:val="04A0" w:firstRow="1" w:lastRow="0" w:firstColumn="1" w:lastColumn="0" w:noHBand="0" w:noVBand="1"/>
      </w:tblPr>
      <w:tblGrid>
        <w:gridCol w:w="3397"/>
        <w:gridCol w:w="10632"/>
      </w:tblGrid>
      <w:tr w:rsidR="00C52E34" w:rsidRPr="00C108F4" w14:paraId="0FF44A4A" w14:textId="77777777" w:rsidTr="005E1423">
        <w:tc>
          <w:tcPr>
            <w:tcW w:w="3397" w:type="dxa"/>
          </w:tcPr>
          <w:p w14:paraId="204F5471" w14:textId="77777777" w:rsidR="00C52E34" w:rsidRPr="00C108F4" w:rsidRDefault="00C52E34" w:rsidP="005E1423">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1E67464C" w14:textId="77777777" w:rsidR="00C52E34" w:rsidRPr="00C108F4" w:rsidRDefault="00C52E34" w:rsidP="005E1423">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monitort, meet en screent de zorgverlening zowel op het niveau van de individuele</w:t>
            </w:r>
            <w:r>
              <w:rPr>
                <w:rFonts w:asciiTheme="majorHAnsi" w:hAnsiTheme="majorHAnsi"/>
                <w:sz w:val="22"/>
                <w:szCs w:val="22"/>
              </w:rPr>
              <w:t xml:space="preserve"> zorg</w:t>
            </w:r>
            <w:r w:rsidRPr="00C108F4">
              <w:rPr>
                <w:rFonts w:asciiTheme="majorHAnsi" w:hAnsiTheme="majorHAnsi"/>
                <w:sz w:val="22"/>
                <w:szCs w:val="22"/>
              </w:rPr>
              <w:t>verlening als op het niveau van de eenheid waarin zij werkt om goede kwaliteit van zorg te borgen dan wel te verbeteren.</w:t>
            </w:r>
          </w:p>
          <w:p w14:paraId="7B00A3E1" w14:textId="77777777" w:rsidR="00C52E34" w:rsidRPr="00C108F4" w:rsidRDefault="00C52E34" w:rsidP="005E1423">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levert een bijdrage aan kwaliteitssystemen binnen de organisatie en is betrokken bij het</w:t>
            </w:r>
            <w:r>
              <w:rPr>
                <w:rFonts w:asciiTheme="majorHAnsi" w:hAnsiTheme="majorHAnsi"/>
                <w:sz w:val="22"/>
                <w:szCs w:val="22"/>
              </w:rPr>
              <w:t xml:space="preserve"> </w:t>
            </w:r>
            <w:r w:rsidRPr="00C108F4">
              <w:rPr>
                <w:rFonts w:asciiTheme="majorHAnsi" w:hAnsiTheme="majorHAnsi"/>
                <w:sz w:val="22"/>
                <w:szCs w:val="22"/>
              </w:rPr>
              <w:t>lokaal toepasbaar maken en uitvoeren van standaarden, richtlijnen, protocollen en zorgtechnologie, signaleert het ontbreken en draagt bij aan de ontwikkeling hiervan.</w:t>
            </w:r>
          </w:p>
          <w:p w14:paraId="629BD982" w14:textId="77777777" w:rsidR="00C52E34" w:rsidRPr="00C108F4" w:rsidRDefault="00C52E34" w:rsidP="005E1423">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levert een positieve en actieve bijdrage aan de beeldvorming en de ontwikkeling van de verpleegkunde vanuit een historisch, institutioneel en maatschappelijk perspectief.</w:t>
            </w:r>
          </w:p>
        </w:tc>
      </w:tr>
      <w:tr w:rsidR="00C52E34" w:rsidRPr="00C108F4" w14:paraId="57B6DB1A" w14:textId="77777777" w:rsidTr="005E1423">
        <w:tc>
          <w:tcPr>
            <w:tcW w:w="3397" w:type="dxa"/>
          </w:tcPr>
          <w:p w14:paraId="29D2A83D" w14:textId="77777777" w:rsidR="00C52E34" w:rsidRPr="00C108F4" w:rsidRDefault="00C52E34" w:rsidP="005E1423">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118CFE36" w14:textId="77777777" w:rsidR="00C52E34" w:rsidRPr="00C52E34" w:rsidRDefault="00C52E34" w:rsidP="005E1423">
            <w:pPr>
              <w:pStyle w:val="BasistekstGGNet"/>
              <w:spacing w:line="240" w:lineRule="auto"/>
              <w:rPr>
                <w:rFonts w:asciiTheme="majorHAnsi" w:hAnsiTheme="majorHAnsi"/>
                <w:i/>
                <w:color w:val="auto"/>
                <w:sz w:val="22"/>
                <w:szCs w:val="22"/>
                <w:u w:val="single"/>
              </w:rPr>
            </w:pPr>
            <w:r w:rsidRPr="00C52E34">
              <w:rPr>
                <w:rFonts w:asciiTheme="majorHAnsi" w:hAnsiTheme="majorHAnsi"/>
                <w:i/>
                <w:color w:val="auto"/>
                <w:sz w:val="22"/>
                <w:szCs w:val="22"/>
                <w:u w:val="single"/>
              </w:rPr>
              <w:t>Kwaliteit van zorg leveren:</w:t>
            </w:r>
          </w:p>
          <w:p w14:paraId="69010D1F" w14:textId="77777777" w:rsidR="00C52E34" w:rsidRPr="00C52E34" w:rsidRDefault="00C52E34" w:rsidP="005E1423">
            <w:pPr>
              <w:pStyle w:val="BasistekstGGNet"/>
              <w:spacing w:line="240" w:lineRule="auto"/>
              <w:rPr>
                <w:rFonts w:asciiTheme="majorHAnsi" w:hAnsiTheme="majorHAnsi"/>
                <w:color w:val="auto"/>
                <w:sz w:val="22"/>
                <w:szCs w:val="22"/>
              </w:rPr>
            </w:pPr>
            <w:r w:rsidRPr="00C52E34">
              <w:rPr>
                <w:rFonts w:asciiTheme="majorHAnsi" w:hAnsiTheme="majorHAnsi"/>
                <w:color w:val="auto"/>
                <w:sz w:val="22"/>
                <w:szCs w:val="22"/>
              </w:rPr>
              <w:t>Het op een methodische en kritische wijze bewaken, uitvoeren en borgen van kwaliteit van de verpleegkundige zorg.</w:t>
            </w:r>
          </w:p>
          <w:p w14:paraId="68613E3E" w14:textId="77777777" w:rsidR="00C52E34" w:rsidRPr="00C52E34" w:rsidRDefault="00C52E34" w:rsidP="005E1423">
            <w:pPr>
              <w:pStyle w:val="BasistekstGGNet"/>
              <w:spacing w:line="240" w:lineRule="auto"/>
              <w:rPr>
                <w:rFonts w:asciiTheme="majorHAnsi" w:hAnsiTheme="majorHAnsi"/>
                <w:i/>
                <w:color w:val="auto"/>
                <w:sz w:val="22"/>
                <w:szCs w:val="22"/>
                <w:u w:val="single"/>
              </w:rPr>
            </w:pPr>
            <w:r w:rsidRPr="00C52E34">
              <w:rPr>
                <w:rFonts w:asciiTheme="majorHAnsi" w:hAnsiTheme="majorHAnsi"/>
                <w:i/>
                <w:color w:val="auto"/>
                <w:sz w:val="22"/>
                <w:szCs w:val="22"/>
                <w:u w:val="single"/>
              </w:rPr>
              <w:t>Participeren in kwaliteitszorg:</w:t>
            </w:r>
          </w:p>
          <w:p w14:paraId="759DC482" w14:textId="77777777" w:rsidR="00C52E34" w:rsidRPr="00C52E34" w:rsidRDefault="00C52E34" w:rsidP="005E1423">
            <w:pPr>
              <w:pStyle w:val="BasistekstGGNet"/>
              <w:spacing w:line="240" w:lineRule="auto"/>
              <w:rPr>
                <w:rFonts w:asciiTheme="majorHAnsi" w:hAnsiTheme="majorHAnsi"/>
                <w:color w:val="auto"/>
                <w:sz w:val="22"/>
                <w:szCs w:val="22"/>
              </w:rPr>
            </w:pPr>
            <w:r w:rsidRPr="00C52E34">
              <w:rPr>
                <w:rFonts w:asciiTheme="majorHAnsi" w:hAnsiTheme="majorHAnsi"/>
                <w:color w:val="auto"/>
                <w:sz w:val="22"/>
                <w:szCs w:val="22"/>
              </w:rPr>
              <w:t>Het leveren van een proactieve bijdrage aan de kwaliteitszorg van de zorgorganisatie.</w:t>
            </w:r>
          </w:p>
          <w:p w14:paraId="4088B653" w14:textId="77777777" w:rsidR="00C52E34" w:rsidRPr="00C52E34" w:rsidRDefault="00C52E34" w:rsidP="005E1423">
            <w:pPr>
              <w:pStyle w:val="BasistekstGGNet"/>
              <w:spacing w:line="240" w:lineRule="auto"/>
              <w:rPr>
                <w:rFonts w:asciiTheme="majorHAnsi" w:hAnsiTheme="majorHAnsi"/>
                <w:i/>
                <w:color w:val="auto"/>
                <w:sz w:val="22"/>
                <w:szCs w:val="22"/>
                <w:u w:val="single"/>
              </w:rPr>
            </w:pPr>
            <w:r w:rsidRPr="00C52E34">
              <w:rPr>
                <w:rFonts w:asciiTheme="majorHAnsi" w:hAnsiTheme="majorHAnsi"/>
                <w:i/>
                <w:color w:val="auto"/>
                <w:sz w:val="22"/>
                <w:szCs w:val="22"/>
                <w:u w:val="single"/>
              </w:rPr>
              <w:t>Professioneel gedrag:</w:t>
            </w:r>
          </w:p>
          <w:p w14:paraId="57C754CF" w14:textId="77777777" w:rsidR="00C52E34" w:rsidRPr="00C52E34" w:rsidRDefault="00C52E34" w:rsidP="005E1423">
            <w:pPr>
              <w:pStyle w:val="BasistekstGGNet"/>
              <w:spacing w:line="240" w:lineRule="auto"/>
              <w:rPr>
                <w:rFonts w:asciiTheme="majorHAnsi" w:hAnsiTheme="majorHAnsi"/>
                <w:color w:val="auto"/>
                <w:sz w:val="22"/>
                <w:szCs w:val="22"/>
              </w:rPr>
            </w:pPr>
            <w:r w:rsidRPr="00C52E34">
              <w:rPr>
                <w:rFonts w:asciiTheme="majorHAnsi" w:hAnsiTheme="majorHAnsi"/>
                <w:color w:val="auto"/>
                <w:sz w:val="22"/>
                <w:szCs w:val="22"/>
              </w:rPr>
              <w:t>Het handelen en zich gedragen naar de professionele standaard en de beroepscode, verantwoordelijkheid</w:t>
            </w:r>
          </w:p>
          <w:p w14:paraId="150D6E0E" w14:textId="77777777" w:rsidR="00C52E34" w:rsidRPr="00C52E34" w:rsidRDefault="00C52E34" w:rsidP="005E1423">
            <w:pPr>
              <w:pStyle w:val="BasistekstGGNet"/>
              <w:spacing w:line="240" w:lineRule="auto"/>
              <w:rPr>
                <w:rFonts w:asciiTheme="majorHAnsi" w:hAnsiTheme="majorHAnsi"/>
                <w:color w:val="auto"/>
                <w:sz w:val="22"/>
                <w:szCs w:val="22"/>
              </w:rPr>
            </w:pPr>
            <w:r w:rsidRPr="00C52E34">
              <w:rPr>
                <w:rFonts w:asciiTheme="majorHAnsi" w:hAnsiTheme="majorHAnsi"/>
                <w:color w:val="auto"/>
                <w:sz w:val="22"/>
                <w:szCs w:val="22"/>
              </w:rPr>
              <w:t>nemen in al het eigen handelen en het uitdragen van de beroepstrots.</w:t>
            </w:r>
          </w:p>
          <w:p w14:paraId="3F43D54B" w14:textId="77777777" w:rsidR="00C52E34" w:rsidRPr="00C52E34" w:rsidRDefault="00C52E34" w:rsidP="005E1423">
            <w:pPr>
              <w:pStyle w:val="BasistekstGGNet"/>
              <w:spacing w:line="240" w:lineRule="auto"/>
              <w:rPr>
                <w:rFonts w:asciiTheme="majorHAnsi" w:hAnsiTheme="majorHAnsi"/>
                <w:i/>
                <w:color w:val="auto"/>
                <w:sz w:val="22"/>
                <w:szCs w:val="22"/>
                <w:u w:val="single"/>
              </w:rPr>
            </w:pPr>
            <w:r w:rsidRPr="00C52E34">
              <w:rPr>
                <w:rFonts w:asciiTheme="majorHAnsi" w:hAnsiTheme="majorHAnsi"/>
                <w:i/>
                <w:color w:val="auto"/>
                <w:sz w:val="22"/>
                <w:szCs w:val="22"/>
                <w:u w:val="single"/>
              </w:rPr>
              <w:t>Kernbegrippen die ook relevant zijn voor deze rol:</w:t>
            </w:r>
          </w:p>
          <w:p w14:paraId="285A7FA8" w14:textId="77777777" w:rsidR="00C52E34" w:rsidRPr="00C52E34" w:rsidRDefault="00C52E34" w:rsidP="005E1423">
            <w:pPr>
              <w:pStyle w:val="BasistekstGGNet"/>
              <w:spacing w:line="240" w:lineRule="auto"/>
              <w:rPr>
                <w:rFonts w:asciiTheme="majorHAnsi" w:hAnsiTheme="majorHAnsi"/>
                <w:color w:val="auto"/>
                <w:sz w:val="22"/>
                <w:szCs w:val="22"/>
              </w:rPr>
            </w:pPr>
            <w:r w:rsidRPr="00C52E34">
              <w:rPr>
                <w:rFonts w:asciiTheme="majorHAnsi" w:hAnsiTheme="majorHAnsi"/>
                <w:color w:val="auto"/>
                <w:sz w:val="22"/>
                <w:szCs w:val="22"/>
              </w:rPr>
              <w:t>• Onderzoekende houding</w:t>
            </w:r>
          </w:p>
          <w:p w14:paraId="32E0089A" w14:textId="77777777" w:rsidR="00C52E34" w:rsidRPr="00C52E34" w:rsidRDefault="00C52E34" w:rsidP="005E1423">
            <w:pPr>
              <w:pStyle w:val="BasistekstGGNet"/>
              <w:spacing w:line="240" w:lineRule="auto"/>
              <w:rPr>
                <w:rFonts w:asciiTheme="majorHAnsi" w:hAnsiTheme="majorHAnsi"/>
                <w:color w:val="auto"/>
                <w:sz w:val="22"/>
                <w:szCs w:val="22"/>
              </w:rPr>
            </w:pPr>
            <w:r w:rsidRPr="00C52E34">
              <w:rPr>
                <w:rFonts w:asciiTheme="majorHAnsi" w:hAnsiTheme="majorHAnsi"/>
                <w:color w:val="auto"/>
                <w:sz w:val="22"/>
                <w:szCs w:val="22"/>
              </w:rPr>
              <w:t>• Inzet EBP</w:t>
            </w:r>
          </w:p>
        </w:tc>
      </w:tr>
      <w:tr w:rsidR="00C52E34" w:rsidRPr="00C108F4" w14:paraId="55D34B43" w14:textId="77777777" w:rsidTr="005E1423">
        <w:tc>
          <w:tcPr>
            <w:tcW w:w="3397" w:type="dxa"/>
          </w:tcPr>
          <w:p w14:paraId="1D006883" w14:textId="77777777" w:rsidR="00C52E34" w:rsidRPr="00C108F4" w:rsidRDefault="00C52E34" w:rsidP="005E1423">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33B62AEE" w14:textId="77777777" w:rsidR="00C52E34" w:rsidRPr="00C108F4" w:rsidRDefault="00C52E34" w:rsidP="005E1423">
            <w:pPr>
              <w:pStyle w:val="BasistekstGGNet"/>
              <w:rPr>
                <w:rFonts w:asciiTheme="majorHAnsi" w:hAnsiTheme="majorHAnsi"/>
                <w:sz w:val="22"/>
                <w:szCs w:val="22"/>
                <w:highlight w:val="yellow"/>
              </w:rPr>
            </w:pPr>
          </w:p>
          <w:p w14:paraId="6E99AEEB" w14:textId="77777777" w:rsidR="00C52E34" w:rsidRPr="00C108F4" w:rsidRDefault="00C52E34" w:rsidP="005E1423">
            <w:pPr>
              <w:pStyle w:val="BasistekstGGNet"/>
              <w:rPr>
                <w:rFonts w:asciiTheme="majorHAnsi" w:hAnsiTheme="majorHAnsi"/>
                <w:sz w:val="22"/>
                <w:szCs w:val="22"/>
                <w:highlight w:val="yellow"/>
              </w:rPr>
            </w:pPr>
          </w:p>
          <w:p w14:paraId="18D871FF" w14:textId="77777777" w:rsidR="00C52E34" w:rsidRPr="00C108F4" w:rsidRDefault="00C52E34" w:rsidP="005E1423">
            <w:pPr>
              <w:pStyle w:val="BasistekstGGNet"/>
              <w:rPr>
                <w:rFonts w:asciiTheme="majorHAnsi" w:hAnsiTheme="majorHAnsi"/>
                <w:sz w:val="22"/>
                <w:szCs w:val="22"/>
                <w:highlight w:val="yellow"/>
              </w:rPr>
            </w:pPr>
          </w:p>
        </w:tc>
        <w:tc>
          <w:tcPr>
            <w:tcW w:w="10632" w:type="dxa"/>
          </w:tcPr>
          <w:p w14:paraId="5B4088F7" w14:textId="05C61DFE" w:rsidR="00C52E34" w:rsidRPr="00C52E34" w:rsidRDefault="00843F3E" w:rsidP="005E1423">
            <w:pPr>
              <w:pStyle w:val="BasistekstGGNet"/>
              <w:spacing w:line="240" w:lineRule="auto"/>
              <w:rPr>
                <w:rFonts w:asciiTheme="majorHAnsi" w:hAnsiTheme="majorHAnsi"/>
                <w:b/>
                <w:i/>
                <w:color w:val="auto"/>
                <w:sz w:val="22"/>
                <w:szCs w:val="22"/>
                <w:u w:val="single"/>
              </w:rPr>
            </w:pPr>
            <w:r>
              <w:rPr>
                <w:rFonts w:asciiTheme="majorHAnsi" w:hAnsiTheme="majorHAnsi"/>
                <w:bCs/>
                <w:iCs/>
                <w:sz w:val="22"/>
                <w:szCs w:val="22"/>
              </w:rPr>
              <w:t>Door coördinerend behandelaar schap op je te nemen wordt er van je verwacht dat je alle rollen kunt aannemen of dit aanleert. Hierin zal je ook begeleid en gecoacht worden aan de hand van je eigen persoonlijke leerdoelen.</w:t>
            </w:r>
          </w:p>
        </w:tc>
      </w:tr>
    </w:tbl>
    <w:p w14:paraId="25FB39E2" w14:textId="77777777" w:rsidR="00C52E34" w:rsidRDefault="00C52E34" w:rsidP="00C52E34">
      <w:pPr>
        <w:pStyle w:val="BasistekstGGNet"/>
      </w:pPr>
    </w:p>
    <w:p w14:paraId="31E86633" w14:textId="77777777" w:rsidR="00C52E34" w:rsidRDefault="00C52E34" w:rsidP="00C52E34">
      <w:pPr>
        <w:pStyle w:val="BasistekstGGNet"/>
      </w:pPr>
    </w:p>
    <w:p w14:paraId="3BA576DD" w14:textId="77777777" w:rsidR="00C52E34" w:rsidRDefault="00C52E34" w:rsidP="00C52E34">
      <w:pPr>
        <w:pStyle w:val="BasistekstGGNet"/>
      </w:pPr>
    </w:p>
    <w:p w14:paraId="63261175" w14:textId="77777777" w:rsidR="00ED752F" w:rsidRDefault="00ED752F" w:rsidP="00D67CCE">
      <w:pPr>
        <w:pStyle w:val="BasistekstGGNet"/>
      </w:pPr>
    </w:p>
    <w:sectPr w:rsidR="00ED752F" w:rsidSect="00796001">
      <w:headerReference w:type="default" r:id="rId13"/>
      <w:footerReference w:type="default" r:id="rId14"/>
      <w:pgSz w:w="16838" w:h="11906" w:orient="landscape" w:code="9"/>
      <w:pgMar w:top="1418" w:right="678" w:bottom="1247" w:left="1985"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37D47" w14:textId="77777777" w:rsidR="00796001" w:rsidRPr="00F95091" w:rsidRDefault="00796001" w:rsidP="00F95091">
      <w:pPr>
        <w:pStyle w:val="Voettekst"/>
      </w:pPr>
    </w:p>
  </w:endnote>
  <w:endnote w:type="continuationSeparator" w:id="0">
    <w:p w14:paraId="0F7FC9E4" w14:textId="77777777" w:rsidR="00796001" w:rsidRPr="00F95091" w:rsidRDefault="00796001" w:rsidP="00F95091">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w:altName w:val="Cambria"/>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85615" w14:textId="77777777" w:rsidR="00EB2E7D" w:rsidRDefault="00EB2E7D" w:rsidP="002C1500">
    <w:pPr>
      <w:pStyle w:val="Voettekst"/>
      <w:jc w:val="left"/>
    </w:pPr>
  </w:p>
  <w:p w14:paraId="57CB4137" w14:textId="77777777" w:rsidR="00EB2E7D" w:rsidRDefault="00EB2E7D" w:rsidP="002C1500">
    <w:pPr>
      <w:pStyle w:val="Voettekst"/>
      <w:jc w:val="left"/>
    </w:pPr>
  </w:p>
  <w:p w14:paraId="2B91AFCD" w14:textId="2488A136" w:rsidR="00EB2E7D" w:rsidRDefault="00EB2E7D" w:rsidP="002C1500">
    <w:pPr>
      <w:pStyle w:val="Voettekst"/>
      <w:jc w:val="left"/>
    </w:pPr>
    <w:proofErr w:type="spellStart"/>
    <w:r>
      <w:t>Leerplaatsprofiel</w:t>
    </w:r>
    <w:proofErr w:type="spellEnd"/>
    <w:r>
      <w:t xml:space="preserve"> 20</w:t>
    </w:r>
    <w:r w:rsidR="00242BEF">
      <w:t>23</w:t>
    </w:r>
    <w:r>
      <w:t xml:space="preserve"> – GGNet Ontwikkeling en Mobiliteit, team Opleiden                                        </w:t>
    </w:r>
    <w:r>
      <w:fldChar w:fldCharType="begin"/>
    </w:r>
    <w:r>
      <w:instrText xml:space="preserve"> PAGE  \* Arabic  \* MERGEFORMAT </w:instrText>
    </w:r>
    <w:r>
      <w:fldChar w:fldCharType="separate"/>
    </w:r>
    <w:r w:rsidR="003363FD">
      <w:rPr>
        <w:noProof/>
      </w:rPr>
      <w:t>2</w:t>
    </w:r>
    <w:r>
      <w:fldChar w:fldCharType="end"/>
    </w:r>
    <w:r>
      <w:ptab w:relativeTo="margin" w:alignment="right" w:leader="none"/>
    </w:r>
  </w:p>
  <w:p w14:paraId="0F1216A1" w14:textId="77777777" w:rsidR="00EB2E7D" w:rsidRPr="008633CB" w:rsidRDefault="00EB2E7D" w:rsidP="008633CB">
    <w:pPr>
      <w:pStyle w:val="BasistekstGGNe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B53E8" w14:textId="77777777" w:rsidR="00796001" w:rsidRPr="00F95091" w:rsidRDefault="00796001" w:rsidP="00F95091">
      <w:pPr>
        <w:pStyle w:val="Voettekst"/>
      </w:pPr>
    </w:p>
  </w:footnote>
  <w:footnote w:type="continuationSeparator" w:id="0">
    <w:p w14:paraId="049FE7CF" w14:textId="77777777" w:rsidR="00796001" w:rsidRPr="00F95091" w:rsidRDefault="00796001" w:rsidP="00F95091">
      <w:pPr>
        <w:pStyle w:val="Voe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D40BD" w14:textId="77777777" w:rsidR="00EB2E7D" w:rsidRDefault="00EB2E7D">
    <w:pPr>
      <w:pStyle w:val="Koptekst"/>
    </w:pPr>
    <w:r>
      <w:rPr>
        <w:rFonts w:ascii="Times New Roman" w:hAnsi="Times New Roman" w:cs="Times New Roman"/>
        <w:noProof/>
        <w:sz w:val="24"/>
        <w:szCs w:val="24"/>
      </w:rPr>
      <w:drawing>
        <wp:anchor distT="0" distB="0" distL="0" distR="0" simplePos="0" relativeHeight="251658240" behindDoc="0" locked="0" layoutInCell="1" allowOverlap="0" wp14:anchorId="49310E6C" wp14:editId="7A0310AF">
          <wp:simplePos x="0" y="0"/>
          <wp:positionH relativeFrom="column">
            <wp:posOffset>-3175</wp:posOffset>
          </wp:positionH>
          <wp:positionV relativeFrom="line">
            <wp:posOffset>162560</wp:posOffset>
          </wp:positionV>
          <wp:extent cx="1009650" cy="400685"/>
          <wp:effectExtent l="0" t="0" r="0" b="0"/>
          <wp:wrapSquare wrapText="bothSides"/>
          <wp:docPr id="1" name="Afbeelding 1" descr="LogoG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G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0685"/>
                  </a:xfrm>
                  <a:prstGeom prst="rect">
                    <a:avLst/>
                  </a:prstGeom>
                  <a:noFill/>
                </pic:spPr>
              </pic:pic>
            </a:graphicData>
          </a:graphic>
          <wp14:sizeRelH relativeFrom="page">
            <wp14:pctWidth>0</wp14:pctWidth>
          </wp14:sizeRelH>
          <wp14:sizeRelV relativeFrom="page">
            <wp14:pctHeight>0</wp14:pctHeight>
          </wp14:sizeRelV>
        </wp:anchor>
      </w:drawing>
    </w:r>
  </w:p>
  <w:p w14:paraId="5C9967ED" w14:textId="77777777" w:rsidR="00EB2E7D" w:rsidRDefault="00EB2E7D">
    <w:pPr>
      <w:pStyle w:val="Koptekst"/>
    </w:pPr>
  </w:p>
  <w:p w14:paraId="0434E411" w14:textId="77777777" w:rsidR="00EB2E7D" w:rsidRDefault="00EB2E7D" w:rsidP="00F10BB0">
    <w:pPr>
      <w:pStyle w:val="BasistekstGGNet"/>
    </w:pPr>
  </w:p>
  <w:p w14:paraId="7C1E020A" w14:textId="77777777" w:rsidR="00EB2E7D" w:rsidRDefault="00EB2E7D" w:rsidP="00F10BB0">
    <w:pPr>
      <w:pStyle w:val="BasistekstGGNet"/>
    </w:pPr>
  </w:p>
  <w:p w14:paraId="26413DBC" w14:textId="77777777" w:rsidR="00EB2E7D" w:rsidRPr="00F10BB0" w:rsidRDefault="00EB2E7D" w:rsidP="00F10BB0">
    <w:pPr>
      <w:pStyle w:val="BasistekstGGN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B1D83A4C"/>
    <w:styleLink w:val="OpsommingbolletjeGGNet"/>
    <w:lvl w:ilvl="0">
      <w:start w:val="1"/>
      <w:numFmt w:val="bullet"/>
      <w:pStyle w:val="Opsommingbolletje1eniveauGGNet"/>
      <w:lvlText w:val="•"/>
      <w:lvlJc w:val="left"/>
      <w:pPr>
        <w:ind w:left="170" w:hanging="170"/>
      </w:pPr>
      <w:rPr>
        <w:rFonts w:hint="default"/>
      </w:rPr>
    </w:lvl>
    <w:lvl w:ilvl="1">
      <w:start w:val="1"/>
      <w:numFmt w:val="bullet"/>
      <w:pStyle w:val="Opsommingbolletje2eniveauGGNet"/>
      <w:lvlText w:val="•"/>
      <w:lvlJc w:val="left"/>
      <w:pPr>
        <w:ind w:left="340" w:hanging="170"/>
      </w:pPr>
      <w:rPr>
        <w:rFonts w:hint="default"/>
      </w:rPr>
    </w:lvl>
    <w:lvl w:ilvl="2">
      <w:start w:val="1"/>
      <w:numFmt w:val="bullet"/>
      <w:pStyle w:val="Opsommingbollet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1" w15:restartNumberingAfterBreak="0">
    <w:nsid w:val="0A6023C0"/>
    <w:multiLevelType w:val="hybridMultilevel"/>
    <w:tmpl w:val="7F4E6E2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BC24928"/>
    <w:multiLevelType w:val="multilevel"/>
    <w:tmpl w:val="6AA46FA8"/>
    <w:styleLink w:val="OpsommingstreepjeGGNet"/>
    <w:lvl w:ilvl="0">
      <w:start w:val="1"/>
      <w:numFmt w:val="bullet"/>
      <w:pStyle w:val="Opsommingstreepje1eniveauGGNet"/>
      <w:lvlText w:val="–"/>
      <w:lvlJc w:val="left"/>
      <w:pPr>
        <w:ind w:left="170" w:hanging="170"/>
      </w:pPr>
      <w:rPr>
        <w:rFonts w:hint="default"/>
      </w:rPr>
    </w:lvl>
    <w:lvl w:ilvl="1">
      <w:start w:val="1"/>
      <w:numFmt w:val="bullet"/>
      <w:pStyle w:val="Opsommingstreepje2eniveauGGNet"/>
      <w:lvlText w:val="–"/>
      <w:lvlJc w:val="left"/>
      <w:pPr>
        <w:ind w:left="340" w:hanging="170"/>
      </w:pPr>
      <w:rPr>
        <w:rFonts w:hint="default"/>
      </w:rPr>
    </w:lvl>
    <w:lvl w:ilvl="2">
      <w:start w:val="1"/>
      <w:numFmt w:val="bullet"/>
      <w:pStyle w:val="Opsommingstreep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3" w15:restartNumberingAfterBreak="0">
    <w:nsid w:val="0C1E1577"/>
    <w:multiLevelType w:val="hybridMultilevel"/>
    <w:tmpl w:val="447EF3B6"/>
    <w:lvl w:ilvl="0" w:tplc="031EDE8A">
      <w:start w:val="2"/>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0EA27EB4"/>
    <w:multiLevelType w:val="multilevel"/>
    <w:tmpl w:val="B80072F2"/>
    <w:numStyleLink w:val="KopnummeringGGNet"/>
  </w:abstractNum>
  <w:abstractNum w:abstractNumId="15"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4874418"/>
    <w:multiLevelType w:val="hybridMultilevel"/>
    <w:tmpl w:val="F996B6E2"/>
    <w:lvl w:ilvl="0" w:tplc="04130005">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16DF2EE4"/>
    <w:multiLevelType w:val="multilevel"/>
    <w:tmpl w:val="4EB83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9683073"/>
    <w:multiLevelType w:val="hybridMultilevel"/>
    <w:tmpl w:val="01186770"/>
    <w:lvl w:ilvl="0" w:tplc="031EDE8A">
      <w:start w:val="2"/>
      <w:numFmt w:val="bullet"/>
      <w:lvlText w:val="-"/>
      <w:lvlJc w:val="left"/>
      <w:pPr>
        <w:ind w:left="1770" w:hanging="360"/>
      </w:pPr>
      <w:rPr>
        <w:rFonts w:ascii="Calibri" w:eastAsia="Times New Roman" w:hAnsi="Calibri" w:cs="Times New Roman" w:hint="default"/>
      </w:rPr>
    </w:lvl>
    <w:lvl w:ilvl="1" w:tplc="04130003">
      <w:start w:val="1"/>
      <w:numFmt w:val="bullet"/>
      <w:lvlText w:val="o"/>
      <w:lvlJc w:val="left"/>
      <w:pPr>
        <w:ind w:left="2490" w:hanging="360"/>
      </w:pPr>
      <w:rPr>
        <w:rFonts w:ascii="Courier New" w:hAnsi="Courier New" w:cs="Courier New" w:hint="default"/>
      </w:rPr>
    </w:lvl>
    <w:lvl w:ilvl="2" w:tplc="04130005" w:tentative="1">
      <w:start w:val="1"/>
      <w:numFmt w:val="bullet"/>
      <w:lvlText w:val=""/>
      <w:lvlJc w:val="left"/>
      <w:pPr>
        <w:ind w:left="3210" w:hanging="360"/>
      </w:pPr>
      <w:rPr>
        <w:rFonts w:ascii="Wingdings" w:hAnsi="Wingdings" w:hint="default"/>
      </w:rPr>
    </w:lvl>
    <w:lvl w:ilvl="3" w:tplc="04130001" w:tentative="1">
      <w:start w:val="1"/>
      <w:numFmt w:val="bullet"/>
      <w:lvlText w:val=""/>
      <w:lvlJc w:val="left"/>
      <w:pPr>
        <w:ind w:left="3930" w:hanging="360"/>
      </w:pPr>
      <w:rPr>
        <w:rFonts w:ascii="Symbol" w:hAnsi="Symbol" w:hint="default"/>
      </w:rPr>
    </w:lvl>
    <w:lvl w:ilvl="4" w:tplc="04130003" w:tentative="1">
      <w:start w:val="1"/>
      <w:numFmt w:val="bullet"/>
      <w:lvlText w:val="o"/>
      <w:lvlJc w:val="left"/>
      <w:pPr>
        <w:ind w:left="4650" w:hanging="360"/>
      </w:pPr>
      <w:rPr>
        <w:rFonts w:ascii="Courier New" w:hAnsi="Courier New" w:cs="Courier New" w:hint="default"/>
      </w:rPr>
    </w:lvl>
    <w:lvl w:ilvl="5" w:tplc="04130005" w:tentative="1">
      <w:start w:val="1"/>
      <w:numFmt w:val="bullet"/>
      <w:lvlText w:val=""/>
      <w:lvlJc w:val="left"/>
      <w:pPr>
        <w:ind w:left="5370" w:hanging="360"/>
      </w:pPr>
      <w:rPr>
        <w:rFonts w:ascii="Wingdings" w:hAnsi="Wingdings" w:hint="default"/>
      </w:rPr>
    </w:lvl>
    <w:lvl w:ilvl="6" w:tplc="04130001" w:tentative="1">
      <w:start w:val="1"/>
      <w:numFmt w:val="bullet"/>
      <w:lvlText w:val=""/>
      <w:lvlJc w:val="left"/>
      <w:pPr>
        <w:ind w:left="6090" w:hanging="360"/>
      </w:pPr>
      <w:rPr>
        <w:rFonts w:ascii="Symbol" w:hAnsi="Symbol" w:hint="default"/>
      </w:rPr>
    </w:lvl>
    <w:lvl w:ilvl="7" w:tplc="04130003" w:tentative="1">
      <w:start w:val="1"/>
      <w:numFmt w:val="bullet"/>
      <w:lvlText w:val="o"/>
      <w:lvlJc w:val="left"/>
      <w:pPr>
        <w:ind w:left="6810" w:hanging="360"/>
      </w:pPr>
      <w:rPr>
        <w:rFonts w:ascii="Courier New" w:hAnsi="Courier New" w:cs="Courier New" w:hint="default"/>
      </w:rPr>
    </w:lvl>
    <w:lvl w:ilvl="8" w:tplc="04130005" w:tentative="1">
      <w:start w:val="1"/>
      <w:numFmt w:val="bullet"/>
      <w:lvlText w:val=""/>
      <w:lvlJc w:val="left"/>
      <w:pPr>
        <w:ind w:left="7530" w:hanging="360"/>
      </w:pPr>
      <w:rPr>
        <w:rFonts w:ascii="Wingdings" w:hAnsi="Wingdings" w:hint="default"/>
      </w:rPr>
    </w:lvl>
  </w:abstractNum>
  <w:abstractNum w:abstractNumId="20" w15:restartNumberingAfterBreak="0">
    <w:nsid w:val="2D665843"/>
    <w:multiLevelType w:val="multilevel"/>
    <w:tmpl w:val="90A8103A"/>
    <w:styleLink w:val="BijlagenummeringGGNet"/>
    <w:lvl w:ilvl="0">
      <w:start w:val="1"/>
      <w:numFmt w:val="decimal"/>
      <w:pStyle w:val="Bijlagekop1GGNet"/>
      <w:suff w:val="space"/>
      <w:lvlText w:val="Bijlage %1"/>
      <w:lvlJc w:val="left"/>
      <w:pPr>
        <w:ind w:left="284" w:hanging="284"/>
      </w:pPr>
      <w:rPr>
        <w:rFonts w:hint="default"/>
      </w:rPr>
    </w:lvl>
    <w:lvl w:ilvl="1">
      <w:start w:val="1"/>
      <w:numFmt w:val="decimal"/>
      <w:pStyle w:val="Bijlagekop2GGNet"/>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21" w15:restartNumberingAfterBreak="0">
    <w:nsid w:val="2D7E06B0"/>
    <w:multiLevelType w:val="multilevel"/>
    <w:tmpl w:val="1A0A47F6"/>
    <w:styleLink w:val="OpsommingkleineletterGGNet"/>
    <w:lvl w:ilvl="0">
      <w:start w:val="1"/>
      <w:numFmt w:val="lowerLetter"/>
      <w:pStyle w:val="Opsommingkleineletter1eniveauGGNet"/>
      <w:lvlText w:val="%1"/>
      <w:lvlJc w:val="left"/>
      <w:pPr>
        <w:ind w:left="170" w:hanging="170"/>
      </w:pPr>
      <w:rPr>
        <w:rFonts w:hint="default"/>
      </w:rPr>
    </w:lvl>
    <w:lvl w:ilvl="1">
      <w:start w:val="1"/>
      <w:numFmt w:val="lowerLetter"/>
      <w:pStyle w:val="Opsommingkleineletter2eniveauGGNet"/>
      <w:lvlText w:val="%2"/>
      <w:lvlJc w:val="left"/>
      <w:pPr>
        <w:ind w:left="340" w:hanging="170"/>
      </w:pPr>
      <w:rPr>
        <w:rFonts w:hint="default"/>
      </w:rPr>
    </w:lvl>
    <w:lvl w:ilvl="2">
      <w:start w:val="1"/>
      <w:numFmt w:val="lowerLetter"/>
      <w:pStyle w:val="Opsommingkleineletter3eniveauGGNet"/>
      <w:lvlText w:val="%3"/>
      <w:lvlJc w:val="left"/>
      <w:pPr>
        <w:ind w:left="510" w:hanging="170"/>
      </w:pPr>
      <w:rPr>
        <w:rFonts w:hint="default"/>
      </w:rPr>
    </w:lvl>
    <w:lvl w:ilvl="3">
      <w:start w:val="1"/>
      <w:numFmt w:val="lowerLetter"/>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Letter"/>
      <w:lvlText w:val="%6"/>
      <w:lvlJc w:val="left"/>
      <w:pPr>
        <w:ind w:left="1020" w:hanging="170"/>
      </w:pPr>
      <w:rPr>
        <w:rFonts w:hint="default"/>
      </w:rPr>
    </w:lvl>
    <w:lvl w:ilvl="6">
      <w:start w:val="1"/>
      <w:numFmt w:val="lowerLetter"/>
      <w:lvlText w:val="%7"/>
      <w:lvlJc w:val="left"/>
      <w:pPr>
        <w:ind w:left="1191" w:hanging="171"/>
      </w:pPr>
      <w:rPr>
        <w:rFonts w:hint="default"/>
      </w:rPr>
    </w:lvl>
    <w:lvl w:ilvl="7">
      <w:start w:val="1"/>
      <w:numFmt w:val="lowerLetter"/>
      <w:lvlText w:val="%8"/>
      <w:lvlJc w:val="left"/>
      <w:pPr>
        <w:ind w:left="1361" w:hanging="170"/>
      </w:pPr>
      <w:rPr>
        <w:rFonts w:hint="default"/>
      </w:rPr>
    </w:lvl>
    <w:lvl w:ilvl="8">
      <w:start w:val="1"/>
      <w:numFmt w:val="lowerLetter"/>
      <w:lvlText w:val="%9"/>
      <w:lvlJc w:val="left"/>
      <w:pPr>
        <w:ind w:left="1531" w:hanging="170"/>
      </w:pPr>
      <w:rPr>
        <w:rFonts w:hint="default"/>
      </w:rPr>
    </w:lvl>
  </w:abstractNum>
  <w:abstractNum w:abstractNumId="22" w15:restartNumberingAfterBreak="0">
    <w:nsid w:val="2E565649"/>
    <w:multiLevelType w:val="hybridMultilevel"/>
    <w:tmpl w:val="F3965CF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98A2A0C"/>
    <w:multiLevelType w:val="multilevel"/>
    <w:tmpl w:val="F8322EB6"/>
    <w:styleLink w:val="OpsommingnummerGGNet"/>
    <w:lvl w:ilvl="0">
      <w:start w:val="1"/>
      <w:numFmt w:val="decimal"/>
      <w:pStyle w:val="Opsommingnummer1eniveauGGNet"/>
      <w:lvlText w:val="%1"/>
      <w:lvlJc w:val="left"/>
      <w:pPr>
        <w:ind w:left="170" w:hanging="170"/>
      </w:pPr>
      <w:rPr>
        <w:rFonts w:hint="default"/>
      </w:rPr>
    </w:lvl>
    <w:lvl w:ilvl="1">
      <w:start w:val="1"/>
      <w:numFmt w:val="decimal"/>
      <w:pStyle w:val="Opsommingnummer2eniveauGGNet"/>
      <w:lvlText w:val="%2"/>
      <w:lvlJc w:val="left"/>
      <w:pPr>
        <w:ind w:left="340" w:hanging="170"/>
      </w:pPr>
      <w:rPr>
        <w:rFonts w:hint="default"/>
      </w:rPr>
    </w:lvl>
    <w:lvl w:ilvl="2">
      <w:start w:val="1"/>
      <w:numFmt w:val="decimal"/>
      <w:pStyle w:val="Opsommingnummer3eniveauGGNet"/>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decimal"/>
      <w:lvlText w:val="%5"/>
      <w:lvlJc w:val="left"/>
      <w:pPr>
        <w:ind w:left="850" w:hanging="170"/>
      </w:pPr>
      <w:rPr>
        <w:rFonts w:hint="default"/>
      </w:rPr>
    </w:lvl>
    <w:lvl w:ilvl="5">
      <w:start w:val="1"/>
      <w:numFmt w:val="decimal"/>
      <w:lvlText w:val="%6"/>
      <w:lvlJc w:val="left"/>
      <w:pPr>
        <w:ind w:left="1020" w:hanging="170"/>
      </w:pPr>
      <w:rPr>
        <w:rFonts w:hint="default"/>
      </w:rPr>
    </w:lvl>
    <w:lvl w:ilvl="6">
      <w:start w:val="1"/>
      <w:numFmt w:val="decimal"/>
      <w:lvlText w:val="%7"/>
      <w:lvlJc w:val="left"/>
      <w:pPr>
        <w:ind w:left="1191" w:hanging="171"/>
      </w:pPr>
      <w:rPr>
        <w:rFonts w:hint="default"/>
      </w:rPr>
    </w:lvl>
    <w:lvl w:ilvl="7">
      <w:start w:val="1"/>
      <w:numFmt w:val="decimal"/>
      <w:lvlText w:val="%8"/>
      <w:lvlJc w:val="left"/>
      <w:pPr>
        <w:ind w:left="1361" w:hanging="170"/>
      </w:pPr>
      <w:rPr>
        <w:rFonts w:hint="default"/>
      </w:rPr>
    </w:lvl>
    <w:lvl w:ilvl="8">
      <w:start w:val="1"/>
      <w:numFmt w:val="decimal"/>
      <w:lvlText w:val="%9"/>
      <w:lvlJc w:val="left"/>
      <w:pPr>
        <w:ind w:left="1531" w:hanging="170"/>
      </w:pPr>
      <w:rPr>
        <w:rFonts w:hint="default"/>
      </w:rPr>
    </w:lvl>
  </w:abstractNum>
  <w:abstractNum w:abstractNumId="24" w15:restartNumberingAfterBreak="0">
    <w:nsid w:val="3ACC5735"/>
    <w:multiLevelType w:val="hybridMultilevel"/>
    <w:tmpl w:val="AAEC93E6"/>
    <w:lvl w:ilvl="0" w:tplc="FA203816">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0EF61F8"/>
    <w:multiLevelType w:val="multilevel"/>
    <w:tmpl w:val="B80072F2"/>
    <w:styleLink w:val="KopnummeringGGNe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6" w15:restartNumberingAfterBreak="0">
    <w:nsid w:val="46A60AA0"/>
    <w:multiLevelType w:val="multilevel"/>
    <w:tmpl w:val="E418F4D6"/>
    <w:styleLink w:val="OpsommingopenrondjeGGNet"/>
    <w:lvl w:ilvl="0">
      <w:start w:val="1"/>
      <w:numFmt w:val="bullet"/>
      <w:pStyle w:val="Opsommingopenrondje1eniveauGGNet"/>
      <w:lvlText w:val="○"/>
      <w:lvlJc w:val="left"/>
      <w:pPr>
        <w:ind w:left="170" w:hanging="170"/>
      </w:pPr>
      <w:rPr>
        <w:rFonts w:hint="default"/>
      </w:rPr>
    </w:lvl>
    <w:lvl w:ilvl="1">
      <w:start w:val="1"/>
      <w:numFmt w:val="bullet"/>
      <w:pStyle w:val="Opsommingopenrondje2eniveauGGNet"/>
      <w:lvlText w:val="○"/>
      <w:lvlJc w:val="left"/>
      <w:pPr>
        <w:ind w:left="340" w:hanging="170"/>
      </w:pPr>
      <w:rPr>
        <w:rFonts w:hint="default"/>
      </w:rPr>
    </w:lvl>
    <w:lvl w:ilvl="2">
      <w:start w:val="1"/>
      <w:numFmt w:val="bullet"/>
      <w:pStyle w:val="Opsommingopenrond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27" w15:restartNumberingAfterBreak="0">
    <w:nsid w:val="47FB3496"/>
    <w:multiLevelType w:val="multilevel"/>
    <w:tmpl w:val="542EE7FA"/>
    <w:lvl w:ilvl="0">
      <w:numFmt w:val="bullet"/>
      <w:lvlText w:val=""/>
      <w:lvlJc w:val="left"/>
      <w:pPr>
        <w:ind w:left="1430" w:hanging="360"/>
      </w:pPr>
      <w:rPr>
        <w:rFonts w:ascii="Symbol" w:hAnsi="Symbol"/>
      </w:rPr>
    </w:lvl>
    <w:lvl w:ilvl="1">
      <w:numFmt w:val="bullet"/>
      <w:lvlText w:val="o"/>
      <w:lvlJc w:val="left"/>
      <w:pPr>
        <w:ind w:left="2150" w:hanging="360"/>
      </w:pPr>
      <w:rPr>
        <w:rFonts w:ascii="Courier New" w:hAnsi="Courier New" w:cs="Courier New"/>
      </w:rPr>
    </w:lvl>
    <w:lvl w:ilvl="2">
      <w:numFmt w:val="bullet"/>
      <w:lvlText w:val=""/>
      <w:lvlJc w:val="left"/>
      <w:pPr>
        <w:ind w:left="2870" w:hanging="360"/>
      </w:pPr>
      <w:rPr>
        <w:rFonts w:ascii="Wingdings" w:hAnsi="Wingdings"/>
      </w:rPr>
    </w:lvl>
    <w:lvl w:ilvl="3">
      <w:numFmt w:val="bullet"/>
      <w:lvlText w:val=""/>
      <w:lvlJc w:val="left"/>
      <w:pPr>
        <w:ind w:left="3590" w:hanging="360"/>
      </w:pPr>
      <w:rPr>
        <w:rFonts w:ascii="Symbol" w:hAnsi="Symbol"/>
      </w:rPr>
    </w:lvl>
    <w:lvl w:ilvl="4">
      <w:numFmt w:val="bullet"/>
      <w:lvlText w:val="o"/>
      <w:lvlJc w:val="left"/>
      <w:pPr>
        <w:ind w:left="4310" w:hanging="360"/>
      </w:pPr>
      <w:rPr>
        <w:rFonts w:ascii="Courier New" w:hAnsi="Courier New" w:cs="Courier New"/>
      </w:rPr>
    </w:lvl>
    <w:lvl w:ilvl="5">
      <w:numFmt w:val="bullet"/>
      <w:lvlText w:val=""/>
      <w:lvlJc w:val="left"/>
      <w:pPr>
        <w:ind w:left="5030" w:hanging="360"/>
      </w:pPr>
      <w:rPr>
        <w:rFonts w:ascii="Wingdings" w:hAnsi="Wingdings"/>
      </w:rPr>
    </w:lvl>
    <w:lvl w:ilvl="6">
      <w:numFmt w:val="bullet"/>
      <w:lvlText w:val=""/>
      <w:lvlJc w:val="left"/>
      <w:pPr>
        <w:ind w:left="5750" w:hanging="360"/>
      </w:pPr>
      <w:rPr>
        <w:rFonts w:ascii="Symbol" w:hAnsi="Symbol"/>
      </w:rPr>
    </w:lvl>
    <w:lvl w:ilvl="7">
      <w:numFmt w:val="bullet"/>
      <w:lvlText w:val="o"/>
      <w:lvlJc w:val="left"/>
      <w:pPr>
        <w:ind w:left="6470" w:hanging="360"/>
      </w:pPr>
      <w:rPr>
        <w:rFonts w:ascii="Courier New" w:hAnsi="Courier New" w:cs="Courier New"/>
      </w:rPr>
    </w:lvl>
    <w:lvl w:ilvl="8">
      <w:numFmt w:val="bullet"/>
      <w:lvlText w:val=""/>
      <w:lvlJc w:val="left"/>
      <w:pPr>
        <w:ind w:left="7190" w:hanging="360"/>
      </w:pPr>
      <w:rPr>
        <w:rFonts w:ascii="Wingdings" w:hAnsi="Wingdings"/>
      </w:rPr>
    </w:lvl>
  </w:abstractNum>
  <w:abstractNum w:abstractNumId="28" w15:restartNumberingAfterBreak="0">
    <w:nsid w:val="49E04A53"/>
    <w:multiLevelType w:val="multilevel"/>
    <w:tmpl w:val="7FB6E594"/>
    <w:styleLink w:val="AgendapuntlijstGGNet"/>
    <w:lvl w:ilvl="0">
      <w:start w:val="1"/>
      <w:numFmt w:val="decimal"/>
      <w:pStyle w:val="AgendapuntGGNe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C8B3377"/>
    <w:multiLevelType w:val="multilevel"/>
    <w:tmpl w:val="0E7C16BE"/>
    <w:lvl w:ilvl="0">
      <w:numFmt w:val="bullet"/>
      <w:lvlText w:val="-"/>
      <w:lvlJc w:val="left"/>
      <w:pPr>
        <w:ind w:left="1770" w:hanging="360"/>
      </w:pPr>
      <w:rPr>
        <w:rFonts w:ascii="Calibri" w:eastAsia="Times New Roman" w:hAnsi="Calibri" w:cs="Times New Roman"/>
      </w:rPr>
    </w:lvl>
    <w:lvl w:ilvl="1">
      <w:numFmt w:val="bullet"/>
      <w:lvlText w:val="o"/>
      <w:lvlJc w:val="left"/>
      <w:pPr>
        <w:ind w:left="2490" w:hanging="360"/>
      </w:pPr>
      <w:rPr>
        <w:rFonts w:ascii="Courier New" w:hAnsi="Courier New" w:cs="Courier New"/>
      </w:rPr>
    </w:lvl>
    <w:lvl w:ilvl="2">
      <w:numFmt w:val="bullet"/>
      <w:lvlText w:val=""/>
      <w:lvlJc w:val="left"/>
      <w:pPr>
        <w:ind w:left="3210" w:hanging="360"/>
      </w:pPr>
      <w:rPr>
        <w:rFonts w:ascii="Wingdings" w:hAnsi="Wingdings"/>
      </w:rPr>
    </w:lvl>
    <w:lvl w:ilvl="3">
      <w:numFmt w:val="bullet"/>
      <w:lvlText w:val=""/>
      <w:lvlJc w:val="left"/>
      <w:pPr>
        <w:ind w:left="3930" w:hanging="360"/>
      </w:pPr>
      <w:rPr>
        <w:rFonts w:ascii="Symbol" w:hAnsi="Symbol"/>
      </w:rPr>
    </w:lvl>
    <w:lvl w:ilvl="4">
      <w:numFmt w:val="bullet"/>
      <w:lvlText w:val="o"/>
      <w:lvlJc w:val="left"/>
      <w:pPr>
        <w:ind w:left="4650" w:hanging="360"/>
      </w:pPr>
      <w:rPr>
        <w:rFonts w:ascii="Courier New" w:hAnsi="Courier New" w:cs="Courier New"/>
      </w:rPr>
    </w:lvl>
    <w:lvl w:ilvl="5">
      <w:numFmt w:val="bullet"/>
      <w:lvlText w:val=""/>
      <w:lvlJc w:val="left"/>
      <w:pPr>
        <w:ind w:left="5370" w:hanging="360"/>
      </w:pPr>
      <w:rPr>
        <w:rFonts w:ascii="Wingdings" w:hAnsi="Wingdings"/>
      </w:rPr>
    </w:lvl>
    <w:lvl w:ilvl="6">
      <w:numFmt w:val="bullet"/>
      <w:lvlText w:val=""/>
      <w:lvlJc w:val="left"/>
      <w:pPr>
        <w:ind w:left="6090" w:hanging="360"/>
      </w:pPr>
      <w:rPr>
        <w:rFonts w:ascii="Symbol" w:hAnsi="Symbol"/>
      </w:rPr>
    </w:lvl>
    <w:lvl w:ilvl="7">
      <w:numFmt w:val="bullet"/>
      <w:lvlText w:val="o"/>
      <w:lvlJc w:val="left"/>
      <w:pPr>
        <w:ind w:left="6810" w:hanging="360"/>
      </w:pPr>
      <w:rPr>
        <w:rFonts w:ascii="Courier New" w:hAnsi="Courier New" w:cs="Courier New"/>
      </w:rPr>
    </w:lvl>
    <w:lvl w:ilvl="8">
      <w:numFmt w:val="bullet"/>
      <w:lvlText w:val=""/>
      <w:lvlJc w:val="left"/>
      <w:pPr>
        <w:ind w:left="7530" w:hanging="360"/>
      </w:pPr>
      <w:rPr>
        <w:rFonts w:ascii="Wingdings" w:hAnsi="Wingdings"/>
      </w:rPr>
    </w:lvl>
  </w:abstractNum>
  <w:abstractNum w:abstractNumId="31" w15:restartNumberingAfterBreak="0">
    <w:nsid w:val="4F5241B6"/>
    <w:multiLevelType w:val="multilevel"/>
    <w:tmpl w:val="5C4C6666"/>
    <w:lvl w:ilvl="0">
      <w:start w:val="1"/>
      <w:numFmt w:val="decimal"/>
      <w:lvlText w:val="%1."/>
      <w:lvlJc w:val="left"/>
      <w:pPr>
        <w:tabs>
          <w:tab w:val="left" w:pos="144"/>
        </w:tabs>
        <w:ind w:left="720"/>
      </w:pPr>
      <w:rPr>
        <w:rFonts w:ascii="Arial" w:eastAsia="Arial" w:hAnsi="Arial"/>
        <w:strike w:val="0"/>
        <w:color w:val="000000"/>
        <w:spacing w:val="-7"/>
        <w:w w:val="100"/>
        <w:sz w:val="14"/>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32036FE"/>
    <w:multiLevelType w:val="hybridMultilevel"/>
    <w:tmpl w:val="0734ADF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3897B0E"/>
    <w:multiLevelType w:val="hybridMultilevel"/>
    <w:tmpl w:val="A53A28B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B2D1DC6"/>
    <w:multiLevelType w:val="hybridMultilevel"/>
    <w:tmpl w:val="FC585842"/>
    <w:lvl w:ilvl="0" w:tplc="FA203816">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BA80F98"/>
    <w:multiLevelType w:val="hybridMultilevel"/>
    <w:tmpl w:val="079A2092"/>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3F335A0"/>
    <w:multiLevelType w:val="multilevel"/>
    <w:tmpl w:val="0910177A"/>
    <w:styleLink w:val="OpsommingtekenGGNet"/>
    <w:lvl w:ilvl="0">
      <w:start w:val="1"/>
      <w:numFmt w:val="bullet"/>
      <w:pStyle w:val="Opsommingteken1eniveauGGNet"/>
      <w:lvlText w:val="–"/>
      <w:lvlJc w:val="left"/>
      <w:pPr>
        <w:ind w:left="170" w:hanging="170"/>
      </w:pPr>
      <w:rPr>
        <w:rFonts w:hint="default"/>
      </w:rPr>
    </w:lvl>
    <w:lvl w:ilvl="1">
      <w:start w:val="1"/>
      <w:numFmt w:val="bullet"/>
      <w:pStyle w:val="Opsommingteken2eniveauGGNet"/>
      <w:lvlText w:val="•"/>
      <w:lvlJc w:val="left"/>
      <w:pPr>
        <w:ind w:left="340" w:hanging="170"/>
      </w:pPr>
      <w:rPr>
        <w:rFonts w:hint="default"/>
      </w:rPr>
    </w:lvl>
    <w:lvl w:ilvl="2">
      <w:start w:val="1"/>
      <w:numFmt w:val="bullet"/>
      <w:pStyle w:val="Opsommingteken3eniveauGGNet"/>
      <w:lvlText w:val="&gt;"/>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000000" w:themeColor="text1"/>
      </w:rPr>
    </w:lvl>
    <w:lvl w:ilvl="6">
      <w:start w:val="1"/>
      <w:numFmt w:val="bullet"/>
      <w:lvlText w:val="-"/>
      <w:lvlJc w:val="left"/>
      <w:pPr>
        <w:ind w:left="1191" w:hanging="171"/>
      </w:pPr>
      <w:rPr>
        <w:rFonts w:hint="default"/>
        <w:color w:val="000000" w:themeColor="text1"/>
      </w:rPr>
    </w:lvl>
    <w:lvl w:ilvl="7">
      <w:start w:val="1"/>
      <w:numFmt w:val="bullet"/>
      <w:lvlText w:val="-"/>
      <w:lvlJc w:val="left"/>
      <w:pPr>
        <w:ind w:left="1361" w:hanging="170"/>
      </w:pPr>
      <w:rPr>
        <w:rFonts w:hint="default"/>
        <w:color w:val="000000" w:themeColor="text1"/>
      </w:rPr>
    </w:lvl>
    <w:lvl w:ilvl="8">
      <w:start w:val="1"/>
      <w:numFmt w:val="bullet"/>
      <w:lvlText w:val="-"/>
      <w:lvlJc w:val="left"/>
      <w:pPr>
        <w:ind w:left="1531" w:hanging="170"/>
      </w:pPr>
      <w:rPr>
        <w:rFonts w:hint="default"/>
        <w:color w:val="000000" w:themeColor="text1"/>
      </w:rPr>
    </w:lvl>
  </w:abstractNum>
  <w:abstractNum w:abstractNumId="37" w15:restartNumberingAfterBreak="0">
    <w:nsid w:val="688B710A"/>
    <w:multiLevelType w:val="hybridMultilevel"/>
    <w:tmpl w:val="0B54EE5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A370B7C"/>
    <w:multiLevelType w:val="hybridMultilevel"/>
    <w:tmpl w:val="A4C8F68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CAB1E63"/>
    <w:multiLevelType w:val="multilevel"/>
    <w:tmpl w:val="7FB6E594"/>
    <w:numStyleLink w:val="AgendapuntlijstGGNet"/>
  </w:abstractNum>
  <w:abstractNum w:abstractNumId="40" w15:restartNumberingAfterBreak="0">
    <w:nsid w:val="7038598F"/>
    <w:multiLevelType w:val="multilevel"/>
    <w:tmpl w:val="90A8103A"/>
    <w:numStyleLink w:val="BijlagenummeringGGNet"/>
  </w:abstractNum>
  <w:abstractNum w:abstractNumId="41" w15:restartNumberingAfterBreak="0">
    <w:nsid w:val="71DE1483"/>
    <w:multiLevelType w:val="hybridMultilevel"/>
    <w:tmpl w:val="6AC0DC2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24D52E1"/>
    <w:multiLevelType w:val="hybridMultilevel"/>
    <w:tmpl w:val="95A44710"/>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5563AEA"/>
    <w:multiLevelType w:val="hybridMultilevel"/>
    <w:tmpl w:val="BDFE6F0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72F2ABA"/>
    <w:multiLevelType w:val="hybridMultilevel"/>
    <w:tmpl w:val="DFEE4FC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83237901">
    <w:abstractNumId w:val="10"/>
  </w:num>
  <w:num w:numId="2" w16cid:durableId="1857426472">
    <w:abstractNumId w:val="23"/>
  </w:num>
  <w:num w:numId="3" w16cid:durableId="1546521894">
    <w:abstractNumId w:val="26"/>
  </w:num>
  <w:num w:numId="4" w16cid:durableId="1032341124">
    <w:abstractNumId w:val="12"/>
  </w:num>
  <w:num w:numId="5" w16cid:durableId="942689657">
    <w:abstractNumId w:val="29"/>
  </w:num>
  <w:num w:numId="6" w16cid:durableId="1523588202">
    <w:abstractNumId w:val="16"/>
  </w:num>
  <w:num w:numId="7" w16cid:durableId="480195976">
    <w:abstractNumId w:val="15"/>
  </w:num>
  <w:num w:numId="8" w16cid:durableId="1963224215">
    <w:abstractNumId w:val="21"/>
  </w:num>
  <w:num w:numId="9" w16cid:durableId="1142505622">
    <w:abstractNumId w:val="25"/>
  </w:num>
  <w:num w:numId="10" w16cid:durableId="381173079">
    <w:abstractNumId w:val="36"/>
  </w:num>
  <w:num w:numId="11" w16cid:durableId="1541479924">
    <w:abstractNumId w:val="20"/>
  </w:num>
  <w:num w:numId="12" w16cid:durableId="2077122838">
    <w:abstractNumId w:val="9"/>
  </w:num>
  <w:num w:numId="13" w16cid:durableId="1265455789">
    <w:abstractNumId w:val="7"/>
  </w:num>
  <w:num w:numId="14" w16cid:durableId="1365323971">
    <w:abstractNumId w:val="6"/>
  </w:num>
  <w:num w:numId="15" w16cid:durableId="1943293115">
    <w:abstractNumId w:val="5"/>
  </w:num>
  <w:num w:numId="16" w16cid:durableId="124352851">
    <w:abstractNumId w:val="4"/>
  </w:num>
  <w:num w:numId="17" w16cid:durableId="1770657885">
    <w:abstractNumId w:val="8"/>
  </w:num>
  <w:num w:numId="18" w16cid:durableId="1161627112">
    <w:abstractNumId w:val="3"/>
  </w:num>
  <w:num w:numId="19" w16cid:durableId="1351956890">
    <w:abstractNumId w:val="2"/>
  </w:num>
  <w:num w:numId="20" w16cid:durableId="1109935877">
    <w:abstractNumId w:val="1"/>
  </w:num>
  <w:num w:numId="21" w16cid:durableId="475533793">
    <w:abstractNumId w:val="0"/>
  </w:num>
  <w:num w:numId="22" w16cid:durableId="1484472270">
    <w:abstractNumId w:val="28"/>
  </w:num>
  <w:num w:numId="23" w16cid:durableId="1584604956">
    <w:abstractNumId w:val="39"/>
  </w:num>
  <w:num w:numId="24" w16cid:durableId="519703607">
    <w:abstractNumId w:val="14"/>
  </w:num>
  <w:num w:numId="25" w16cid:durableId="2050836203">
    <w:abstractNumId w:val="40"/>
  </w:num>
  <w:num w:numId="26" w16cid:durableId="1424571245">
    <w:abstractNumId w:val="35"/>
  </w:num>
  <w:num w:numId="27" w16cid:durableId="1145396212">
    <w:abstractNumId w:val="41"/>
  </w:num>
  <w:num w:numId="28" w16cid:durableId="1389232820">
    <w:abstractNumId w:val="44"/>
  </w:num>
  <w:num w:numId="29" w16cid:durableId="490102844">
    <w:abstractNumId w:val="22"/>
  </w:num>
  <w:num w:numId="30" w16cid:durableId="1632325295">
    <w:abstractNumId w:val="33"/>
  </w:num>
  <w:num w:numId="31" w16cid:durableId="456683042">
    <w:abstractNumId w:val="37"/>
  </w:num>
  <w:num w:numId="32" w16cid:durableId="500388512">
    <w:abstractNumId w:val="32"/>
  </w:num>
  <w:num w:numId="33" w16cid:durableId="1131172656">
    <w:abstractNumId w:val="43"/>
  </w:num>
  <w:num w:numId="34" w16cid:durableId="397363569">
    <w:abstractNumId w:val="11"/>
  </w:num>
  <w:num w:numId="35" w16cid:durableId="1023022377">
    <w:abstractNumId w:val="42"/>
  </w:num>
  <w:num w:numId="36" w16cid:durableId="2137022643">
    <w:abstractNumId w:val="38"/>
  </w:num>
  <w:num w:numId="37" w16cid:durableId="253251374">
    <w:abstractNumId w:val="17"/>
  </w:num>
  <w:num w:numId="38" w16cid:durableId="1936865717">
    <w:abstractNumId w:val="31"/>
  </w:num>
  <w:num w:numId="39" w16cid:durableId="709569535">
    <w:abstractNumId w:val="19"/>
  </w:num>
  <w:num w:numId="40" w16cid:durableId="488597051">
    <w:abstractNumId w:val="34"/>
  </w:num>
  <w:num w:numId="41" w16cid:durableId="564803152">
    <w:abstractNumId w:val="24"/>
  </w:num>
  <w:num w:numId="42" w16cid:durableId="1465343739">
    <w:abstractNumId w:val="18"/>
  </w:num>
  <w:num w:numId="43" w16cid:durableId="494805180">
    <w:abstractNumId w:val="13"/>
  </w:num>
  <w:num w:numId="44" w16cid:durableId="703754856">
    <w:abstractNumId w:val="30"/>
  </w:num>
  <w:num w:numId="45" w16cid:durableId="252588660">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2050">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CF4"/>
    <w:rsid w:val="00004562"/>
    <w:rsid w:val="00006237"/>
    <w:rsid w:val="0000663D"/>
    <w:rsid w:val="00010D95"/>
    <w:rsid w:val="00011BFA"/>
    <w:rsid w:val="00012581"/>
    <w:rsid w:val="000133A7"/>
    <w:rsid w:val="00017D94"/>
    <w:rsid w:val="0002562D"/>
    <w:rsid w:val="0003377A"/>
    <w:rsid w:val="0003444D"/>
    <w:rsid w:val="00035232"/>
    <w:rsid w:val="00040BA7"/>
    <w:rsid w:val="000418EF"/>
    <w:rsid w:val="0004513F"/>
    <w:rsid w:val="00050D4B"/>
    <w:rsid w:val="00051DF1"/>
    <w:rsid w:val="0005205D"/>
    <w:rsid w:val="00052426"/>
    <w:rsid w:val="00052FF4"/>
    <w:rsid w:val="00053E43"/>
    <w:rsid w:val="0005430B"/>
    <w:rsid w:val="0005732F"/>
    <w:rsid w:val="00066DF0"/>
    <w:rsid w:val="00074176"/>
    <w:rsid w:val="00074DAC"/>
    <w:rsid w:val="0007714E"/>
    <w:rsid w:val="0009698A"/>
    <w:rsid w:val="000A1B78"/>
    <w:rsid w:val="000A2B36"/>
    <w:rsid w:val="000B321D"/>
    <w:rsid w:val="000C0969"/>
    <w:rsid w:val="000C1A1A"/>
    <w:rsid w:val="000C4006"/>
    <w:rsid w:val="000D6AB7"/>
    <w:rsid w:val="000E1539"/>
    <w:rsid w:val="000E55A1"/>
    <w:rsid w:val="000E6E43"/>
    <w:rsid w:val="000F213A"/>
    <w:rsid w:val="000F2D93"/>
    <w:rsid w:val="000F650E"/>
    <w:rsid w:val="00100B98"/>
    <w:rsid w:val="00106601"/>
    <w:rsid w:val="00110A9F"/>
    <w:rsid w:val="00113AD9"/>
    <w:rsid w:val="001170AE"/>
    <w:rsid w:val="00122DED"/>
    <w:rsid w:val="00132265"/>
    <w:rsid w:val="00134E43"/>
    <w:rsid w:val="00135A2A"/>
    <w:rsid w:val="00135E7B"/>
    <w:rsid w:val="00137CBB"/>
    <w:rsid w:val="00145B8E"/>
    <w:rsid w:val="0014640F"/>
    <w:rsid w:val="00152E4D"/>
    <w:rsid w:val="001579D8"/>
    <w:rsid w:val="00161316"/>
    <w:rsid w:val="001639F5"/>
    <w:rsid w:val="00173299"/>
    <w:rsid w:val="0018093D"/>
    <w:rsid w:val="00186A0E"/>
    <w:rsid w:val="00187A59"/>
    <w:rsid w:val="00194DD3"/>
    <w:rsid w:val="001955CB"/>
    <w:rsid w:val="001A57A7"/>
    <w:rsid w:val="001B1B37"/>
    <w:rsid w:val="001B30FD"/>
    <w:rsid w:val="001B4C7E"/>
    <w:rsid w:val="001C11BE"/>
    <w:rsid w:val="001C6232"/>
    <w:rsid w:val="001C63E7"/>
    <w:rsid w:val="001D2384"/>
    <w:rsid w:val="001D2A06"/>
    <w:rsid w:val="001D4D55"/>
    <w:rsid w:val="001D7822"/>
    <w:rsid w:val="001E2293"/>
    <w:rsid w:val="001E34AC"/>
    <w:rsid w:val="001E5F7F"/>
    <w:rsid w:val="001F59C3"/>
    <w:rsid w:val="001F5B4F"/>
    <w:rsid w:val="001F5B7F"/>
    <w:rsid w:val="001F5C28"/>
    <w:rsid w:val="001F6547"/>
    <w:rsid w:val="0020548B"/>
    <w:rsid w:val="0020607F"/>
    <w:rsid w:val="00206E2A"/>
    <w:rsid w:val="00206FF8"/>
    <w:rsid w:val="002074B2"/>
    <w:rsid w:val="00216489"/>
    <w:rsid w:val="00220A9C"/>
    <w:rsid w:val="002221C4"/>
    <w:rsid w:val="00225889"/>
    <w:rsid w:val="00230B64"/>
    <w:rsid w:val="00236DE9"/>
    <w:rsid w:val="00242226"/>
    <w:rsid w:val="00242A85"/>
    <w:rsid w:val="00242BEF"/>
    <w:rsid w:val="00243ACF"/>
    <w:rsid w:val="002453B3"/>
    <w:rsid w:val="002475EB"/>
    <w:rsid w:val="002518D2"/>
    <w:rsid w:val="00252B9A"/>
    <w:rsid w:val="00254088"/>
    <w:rsid w:val="0025502E"/>
    <w:rsid w:val="00256039"/>
    <w:rsid w:val="00257287"/>
    <w:rsid w:val="00257AA9"/>
    <w:rsid w:val="00261740"/>
    <w:rsid w:val="00261D89"/>
    <w:rsid w:val="00262D4E"/>
    <w:rsid w:val="002646C8"/>
    <w:rsid w:val="00280D1D"/>
    <w:rsid w:val="00282B5D"/>
    <w:rsid w:val="00283592"/>
    <w:rsid w:val="00283B65"/>
    <w:rsid w:val="00286914"/>
    <w:rsid w:val="00287147"/>
    <w:rsid w:val="00291736"/>
    <w:rsid w:val="00294CD2"/>
    <w:rsid w:val="002A2BA9"/>
    <w:rsid w:val="002A2E44"/>
    <w:rsid w:val="002B08A4"/>
    <w:rsid w:val="002B2998"/>
    <w:rsid w:val="002B64EE"/>
    <w:rsid w:val="002C1500"/>
    <w:rsid w:val="002C46FB"/>
    <w:rsid w:val="002D004C"/>
    <w:rsid w:val="002D0E88"/>
    <w:rsid w:val="002D52B2"/>
    <w:rsid w:val="002D61C5"/>
    <w:rsid w:val="002D7687"/>
    <w:rsid w:val="002E1399"/>
    <w:rsid w:val="002E2611"/>
    <w:rsid w:val="002E274E"/>
    <w:rsid w:val="002E378F"/>
    <w:rsid w:val="002E68CD"/>
    <w:rsid w:val="002F26CC"/>
    <w:rsid w:val="002F5CEC"/>
    <w:rsid w:val="002F678C"/>
    <w:rsid w:val="002F7B77"/>
    <w:rsid w:val="003063C0"/>
    <w:rsid w:val="00307EE7"/>
    <w:rsid w:val="003106FA"/>
    <w:rsid w:val="0031108A"/>
    <w:rsid w:val="00312D26"/>
    <w:rsid w:val="0031643A"/>
    <w:rsid w:val="00317DEA"/>
    <w:rsid w:val="00322A9F"/>
    <w:rsid w:val="00323121"/>
    <w:rsid w:val="00334D4B"/>
    <w:rsid w:val="003357BE"/>
    <w:rsid w:val="00335B5E"/>
    <w:rsid w:val="003363FD"/>
    <w:rsid w:val="00336A65"/>
    <w:rsid w:val="00337DDE"/>
    <w:rsid w:val="00342B57"/>
    <w:rsid w:val="00345315"/>
    <w:rsid w:val="00346631"/>
    <w:rsid w:val="00347094"/>
    <w:rsid w:val="00356521"/>
    <w:rsid w:val="0036336D"/>
    <w:rsid w:val="00364B2C"/>
    <w:rsid w:val="00364E1D"/>
    <w:rsid w:val="00365254"/>
    <w:rsid w:val="00365327"/>
    <w:rsid w:val="0037299E"/>
    <w:rsid w:val="003729E0"/>
    <w:rsid w:val="00374C23"/>
    <w:rsid w:val="00374D9A"/>
    <w:rsid w:val="00377612"/>
    <w:rsid w:val="0037786F"/>
    <w:rsid w:val="00382603"/>
    <w:rsid w:val="00382E2E"/>
    <w:rsid w:val="00383954"/>
    <w:rsid w:val="0038536E"/>
    <w:rsid w:val="00390BA2"/>
    <w:rsid w:val="0039126D"/>
    <w:rsid w:val="003964D4"/>
    <w:rsid w:val="0039656A"/>
    <w:rsid w:val="003A5ED3"/>
    <w:rsid w:val="003A5F91"/>
    <w:rsid w:val="003A6677"/>
    <w:rsid w:val="003A72FB"/>
    <w:rsid w:val="003B14A0"/>
    <w:rsid w:val="003B595E"/>
    <w:rsid w:val="003C186B"/>
    <w:rsid w:val="003D04B7"/>
    <w:rsid w:val="003D09E4"/>
    <w:rsid w:val="003D1585"/>
    <w:rsid w:val="003D19A7"/>
    <w:rsid w:val="003D414A"/>
    <w:rsid w:val="003D49E5"/>
    <w:rsid w:val="003E30F2"/>
    <w:rsid w:val="003E3B7D"/>
    <w:rsid w:val="003E475E"/>
    <w:rsid w:val="003E766F"/>
    <w:rsid w:val="003F2747"/>
    <w:rsid w:val="003F6E1C"/>
    <w:rsid w:val="003F768C"/>
    <w:rsid w:val="003F7698"/>
    <w:rsid w:val="004001AF"/>
    <w:rsid w:val="0040491A"/>
    <w:rsid w:val="00404C40"/>
    <w:rsid w:val="0040753A"/>
    <w:rsid w:val="00410F28"/>
    <w:rsid w:val="0041674F"/>
    <w:rsid w:val="0042594D"/>
    <w:rsid w:val="00431A80"/>
    <w:rsid w:val="00441382"/>
    <w:rsid w:val="00445C03"/>
    <w:rsid w:val="00446A09"/>
    <w:rsid w:val="00450738"/>
    <w:rsid w:val="00451FDB"/>
    <w:rsid w:val="004523DA"/>
    <w:rsid w:val="004552AE"/>
    <w:rsid w:val="004564A6"/>
    <w:rsid w:val="004600D9"/>
    <w:rsid w:val="00460433"/>
    <w:rsid w:val="004656F6"/>
    <w:rsid w:val="004659D3"/>
    <w:rsid w:val="00466D71"/>
    <w:rsid w:val="00471C0F"/>
    <w:rsid w:val="00472E5E"/>
    <w:rsid w:val="004733C3"/>
    <w:rsid w:val="0047392D"/>
    <w:rsid w:val="0047518D"/>
    <w:rsid w:val="00475BCD"/>
    <w:rsid w:val="004804E1"/>
    <w:rsid w:val="00481AE4"/>
    <w:rsid w:val="00482556"/>
    <w:rsid w:val="00484C8E"/>
    <w:rsid w:val="00486319"/>
    <w:rsid w:val="00487543"/>
    <w:rsid w:val="004875E2"/>
    <w:rsid w:val="00490BBD"/>
    <w:rsid w:val="00491E0C"/>
    <w:rsid w:val="00495327"/>
    <w:rsid w:val="004A1D1B"/>
    <w:rsid w:val="004B2C90"/>
    <w:rsid w:val="004C51F8"/>
    <w:rsid w:val="004D2412"/>
    <w:rsid w:val="004D5A7E"/>
    <w:rsid w:val="004E0985"/>
    <w:rsid w:val="004E13B4"/>
    <w:rsid w:val="004E413E"/>
    <w:rsid w:val="004F4A4D"/>
    <w:rsid w:val="004F6A99"/>
    <w:rsid w:val="005017F3"/>
    <w:rsid w:val="00501A64"/>
    <w:rsid w:val="00502714"/>
    <w:rsid w:val="00503BFD"/>
    <w:rsid w:val="005043E5"/>
    <w:rsid w:val="00504BFB"/>
    <w:rsid w:val="00513D36"/>
    <w:rsid w:val="00515E2F"/>
    <w:rsid w:val="00517EEA"/>
    <w:rsid w:val="00521726"/>
    <w:rsid w:val="00526530"/>
    <w:rsid w:val="00530967"/>
    <w:rsid w:val="005309FE"/>
    <w:rsid w:val="0053645C"/>
    <w:rsid w:val="00541559"/>
    <w:rsid w:val="00545244"/>
    <w:rsid w:val="00553801"/>
    <w:rsid w:val="00554B95"/>
    <w:rsid w:val="005615BE"/>
    <w:rsid w:val="00562E3D"/>
    <w:rsid w:val="00563506"/>
    <w:rsid w:val="00570CD6"/>
    <w:rsid w:val="005712D4"/>
    <w:rsid w:val="0057430E"/>
    <w:rsid w:val="00575FFC"/>
    <w:rsid w:val="005818B8"/>
    <w:rsid w:val="0059027A"/>
    <w:rsid w:val="00593D66"/>
    <w:rsid w:val="005A1BD7"/>
    <w:rsid w:val="005A2BEC"/>
    <w:rsid w:val="005B4FAF"/>
    <w:rsid w:val="005B51C4"/>
    <w:rsid w:val="005B5249"/>
    <w:rsid w:val="005B6607"/>
    <w:rsid w:val="005C3E61"/>
    <w:rsid w:val="005C5603"/>
    <w:rsid w:val="005C6668"/>
    <w:rsid w:val="005D4151"/>
    <w:rsid w:val="005D5E21"/>
    <w:rsid w:val="005E3E58"/>
    <w:rsid w:val="005F1E97"/>
    <w:rsid w:val="005F5350"/>
    <w:rsid w:val="006040DB"/>
    <w:rsid w:val="00606D41"/>
    <w:rsid w:val="00610FF8"/>
    <w:rsid w:val="00612C22"/>
    <w:rsid w:val="006165C6"/>
    <w:rsid w:val="006220D2"/>
    <w:rsid w:val="00624485"/>
    <w:rsid w:val="00641E45"/>
    <w:rsid w:val="0064214B"/>
    <w:rsid w:val="00642E76"/>
    <w:rsid w:val="006447F5"/>
    <w:rsid w:val="00645A4B"/>
    <w:rsid w:val="00647579"/>
    <w:rsid w:val="00647A67"/>
    <w:rsid w:val="00652C15"/>
    <w:rsid w:val="00653D01"/>
    <w:rsid w:val="00664EE1"/>
    <w:rsid w:val="006662ED"/>
    <w:rsid w:val="00672AC8"/>
    <w:rsid w:val="006736F1"/>
    <w:rsid w:val="006767B2"/>
    <w:rsid w:val="00685979"/>
    <w:rsid w:val="00685E49"/>
    <w:rsid w:val="00685EED"/>
    <w:rsid w:val="006937A8"/>
    <w:rsid w:val="006953A2"/>
    <w:rsid w:val="006A3107"/>
    <w:rsid w:val="006A37C9"/>
    <w:rsid w:val="006B6044"/>
    <w:rsid w:val="006C30B1"/>
    <w:rsid w:val="006C6A9D"/>
    <w:rsid w:val="006D1154"/>
    <w:rsid w:val="006D2ECD"/>
    <w:rsid w:val="006D3608"/>
    <w:rsid w:val="006D47C1"/>
    <w:rsid w:val="006D7BA7"/>
    <w:rsid w:val="006E1DF6"/>
    <w:rsid w:val="006F147A"/>
    <w:rsid w:val="00703BD3"/>
    <w:rsid w:val="00705849"/>
    <w:rsid w:val="00706308"/>
    <w:rsid w:val="00712665"/>
    <w:rsid w:val="0071386B"/>
    <w:rsid w:val="0072479C"/>
    <w:rsid w:val="007358BA"/>
    <w:rsid w:val="00735F48"/>
    <w:rsid w:val="007361EE"/>
    <w:rsid w:val="007378C0"/>
    <w:rsid w:val="00741551"/>
    <w:rsid w:val="007417BD"/>
    <w:rsid w:val="00743326"/>
    <w:rsid w:val="00750733"/>
    <w:rsid w:val="00750780"/>
    <w:rsid w:val="007525D1"/>
    <w:rsid w:val="00752725"/>
    <w:rsid w:val="00756C31"/>
    <w:rsid w:val="00760A65"/>
    <w:rsid w:val="00763B35"/>
    <w:rsid w:val="00764AF2"/>
    <w:rsid w:val="007669BE"/>
    <w:rsid w:val="00766E99"/>
    <w:rsid w:val="00767C51"/>
    <w:rsid w:val="00770652"/>
    <w:rsid w:val="00773492"/>
    <w:rsid w:val="00775717"/>
    <w:rsid w:val="00776618"/>
    <w:rsid w:val="007865DD"/>
    <w:rsid w:val="00787B55"/>
    <w:rsid w:val="0079179F"/>
    <w:rsid w:val="00793E98"/>
    <w:rsid w:val="00796001"/>
    <w:rsid w:val="00796A8D"/>
    <w:rsid w:val="007A4CD4"/>
    <w:rsid w:val="007B0C68"/>
    <w:rsid w:val="007B3114"/>
    <w:rsid w:val="007B358B"/>
    <w:rsid w:val="007B5373"/>
    <w:rsid w:val="007C0010"/>
    <w:rsid w:val="007C037C"/>
    <w:rsid w:val="007D0B34"/>
    <w:rsid w:val="007D3AEC"/>
    <w:rsid w:val="007D4A7D"/>
    <w:rsid w:val="007D4DCE"/>
    <w:rsid w:val="007E0166"/>
    <w:rsid w:val="007E7724"/>
    <w:rsid w:val="007F0A2A"/>
    <w:rsid w:val="007F1417"/>
    <w:rsid w:val="007F48F0"/>
    <w:rsid w:val="007F653F"/>
    <w:rsid w:val="007F7075"/>
    <w:rsid w:val="008064EE"/>
    <w:rsid w:val="00810585"/>
    <w:rsid w:val="00811F06"/>
    <w:rsid w:val="0081296D"/>
    <w:rsid w:val="00816901"/>
    <w:rsid w:val="008222EE"/>
    <w:rsid w:val="008232A0"/>
    <w:rsid w:val="00823AC1"/>
    <w:rsid w:val="00826EA4"/>
    <w:rsid w:val="00832239"/>
    <w:rsid w:val="008347B2"/>
    <w:rsid w:val="00841282"/>
    <w:rsid w:val="00843B35"/>
    <w:rsid w:val="00843F3E"/>
    <w:rsid w:val="00845B68"/>
    <w:rsid w:val="00854B34"/>
    <w:rsid w:val="00860E58"/>
    <w:rsid w:val="0086137E"/>
    <w:rsid w:val="008633CB"/>
    <w:rsid w:val="0086441E"/>
    <w:rsid w:val="008664DD"/>
    <w:rsid w:val="008736AE"/>
    <w:rsid w:val="008775D3"/>
    <w:rsid w:val="00877BD5"/>
    <w:rsid w:val="008802D3"/>
    <w:rsid w:val="00886BB9"/>
    <w:rsid w:val="008870F0"/>
    <w:rsid w:val="00891A66"/>
    <w:rsid w:val="008931CF"/>
    <w:rsid w:val="00893934"/>
    <w:rsid w:val="00894E52"/>
    <w:rsid w:val="00897332"/>
    <w:rsid w:val="008A2A1D"/>
    <w:rsid w:val="008A5E5E"/>
    <w:rsid w:val="008B00D4"/>
    <w:rsid w:val="008B5CD1"/>
    <w:rsid w:val="008C2F90"/>
    <w:rsid w:val="008C5834"/>
    <w:rsid w:val="008C6251"/>
    <w:rsid w:val="008D7825"/>
    <w:rsid w:val="008D7BDD"/>
    <w:rsid w:val="008E4F5D"/>
    <w:rsid w:val="009001B2"/>
    <w:rsid w:val="00902049"/>
    <w:rsid w:val="0090254C"/>
    <w:rsid w:val="0090724E"/>
    <w:rsid w:val="00907888"/>
    <w:rsid w:val="00910D57"/>
    <w:rsid w:val="00921CB3"/>
    <w:rsid w:val="009221AC"/>
    <w:rsid w:val="009225D7"/>
    <w:rsid w:val="009252DB"/>
    <w:rsid w:val="009261FD"/>
    <w:rsid w:val="00931EB8"/>
    <w:rsid w:val="00934750"/>
    <w:rsid w:val="00934BA5"/>
    <w:rsid w:val="00934E30"/>
    <w:rsid w:val="00935271"/>
    <w:rsid w:val="00943209"/>
    <w:rsid w:val="0094509D"/>
    <w:rsid w:val="00945318"/>
    <w:rsid w:val="00950DB4"/>
    <w:rsid w:val="00952057"/>
    <w:rsid w:val="009534C6"/>
    <w:rsid w:val="00957CCB"/>
    <w:rsid w:val="009606EB"/>
    <w:rsid w:val="00963973"/>
    <w:rsid w:val="00963CF4"/>
    <w:rsid w:val="00971786"/>
    <w:rsid w:val="00971B3B"/>
    <w:rsid w:val="00985636"/>
    <w:rsid w:val="009B41F3"/>
    <w:rsid w:val="009B5498"/>
    <w:rsid w:val="009B5A2C"/>
    <w:rsid w:val="009B63AF"/>
    <w:rsid w:val="009C12F1"/>
    <w:rsid w:val="009C1976"/>
    <w:rsid w:val="009C2F9E"/>
    <w:rsid w:val="009C56F4"/>
    <w:rsid w:val="009D5AE2"/>
    <w:rsid w:val="009E04A1"/>
    <w:rsid w:val="009E56F0"/>
    <w:rsid w:val="009E6E44"/>
    <w:rsid w:val="009F082D"/>
    <w:rsid w:val="009F34AA"/>
    <w:rsid w:val="00A030F3"/>
    <w:rsid w:val="00A07A5E"/>
    <w:rsid w:val="00A07FEF"/>
    <w:rsid w:val="00A10A52"/>
    <w:rsid w:val="00A1133D"/>
    <w:rsid w:val="00A1497C"/>
    <w:rsid w:val="00A16791"/>
    <w:rsid w:val="00A21956"/>
    <w:rsid w:val="00A3549C"/>
    <w:rsid w:val="00A42EEC"/>
    <w:rsid w:val="00A50406"/>
    <w:rsid w:val="00A50767"/>
    <w:rsid w:val="00A50801"/>
    <w:rsid w:val="00A5112E"/>
    <w:rsid w:val="00A53C96"/>
    <w:rsid w:val="00A60A58"/>
    <w:rsid w:val="00A61B21"/>
    <w:rsid w:val="00A63E40"/>
    <w:rsid w:val="00A65B09"/>
    <w:rsid w:val="00A670BB"/>
    <w:rsid w:val="00A71291"/>
    <w:rsid w:val="00A741B5"/>
    <w:rsid w:val="00A76E7C"/>
    <w:rsid w:val="00A84488"/>
    <w:rsid w:val="00A871D6"/>
    <w:rsid w:val="00A9155E"/>
    <w:rsid w:val="00AA2F6F"/>
    <w:rsid w:val="00AB0D90"/>
    <w:rsid w:val="00AB1E21"/>
    <w:rsid w:val="00AB1E30"/>
    <w:rsid w:val="00AB2477"/>
    <w:rsid w:val="00AB4053"/>
    <w:rsid w:val="00AB56F0"/>
    <w:rsid w:val="00AB5DBD"/>
    <w:rsid w:val="00AB5F0C"/>
    <w:rsid w:val="00AB77BB"/>
    <w:rsid w:val="00AC06B0"/>
    <w:rsid w:val="00AC1986"/>
    <w:rsid w:val="00AC273E"/>
    <w:rsid w:val="00AC3515"/>
    <w:rsid w:val="00AC5E6A"/>
    <w:rsid w:val="00AD24E6"/>
    <w:rsid w:val="00AD2CDD"/>
    <w:rsid w:val="00AD31A0"/>
    <w:rsid w:val="00AD44F1"/>
    <w:rsid w:val="00AD4DF7"/>
    <w:rsid w:val="00AE0183"/>
    <w:rsid w:val="00AE2110"/>
    <w:rsid w:val="00AE2EB1"/>
    <w:rsid w:val="00AE5BA2"/>
    <w:rsid w:val="00AF368F"/>
    <w:rsid w:val="00AF403F"/>
    <w:rsid w:val="00B01DA1"/>
    <w:rsid w:val="00B11A76"/>
    <w:rsid w:val="00B125EF"/>
    <w:rsid w:val="00B16380"/>
    <w:rsid w:val="00B23254"/>
    <w:rsid w:val="00B233E3"/>
    <w:rsid w:val="00B24F8E"/>
    <w:rsid w:val="00B30352"/>
    <w:rsid w:val="00B346DF"/>
    <w:rsid w:val="00B460C2"/>
    <w:rsid w:val="00B47460"/>
    <w:rsid w:val="00B50409"/>
    <w:rsid w:val="00B63EB9"/>
    <w:rsid w:val="00B65C46"/>
    <w:rsid w:val="00B75ED8"/>
    <w:rsid w:val="00B77809"/>
    <w:rsid w:val="00B80814"/>
    <w:rsid w:val="00B826F4"/>
    <w:rsid w:val="00B83B98"/>
    <w:rsid w:val="00B860DC"/>
    <w:rsid w:val="00B90E74"/>
    <w:rsid w:val="00B9540B"/>
    <w:rsid w:val="00B96860"/>
    <w:rsid w:val="00BA3794"/>
    <w:rsid w:val="00BA3F4D"/>
    <w:rsid w:val="00BA79E3"/>
    <w:rsid w:val="00BB1FC1"/>
    <w:rsid w:val="00BB239A"/>
    <w:rsid w:val="00BB31CE"/>
    <w:rsid w:val="00BC0188"/>
    <w:rsid w:val="00BC137E"/>
    <w:rsid w:val="00BC5B93"/>
    <w:rsid w:val="00BC6FB7"/>
    <w:rsid w:val="00BD1EA3"/>
    <w:rsid w:val="00BE2712"/>
    <w:rsid w:val="00BE55A7"/>
    <w:rsid w:val="00BE64B3"/>
    <w:rsid w:val="00BF6A7B"/>
    <w:rsid w:val="00BF6B3C"/>
    <w:rsid w:val="00BF750D"/>
    <w:rsid w:val="00C06693"/>
    <w:rsid w:val="00C06D9A"/>
    <w:rsid w:val="00C0702B"/>
    <w:rsid w:val="00C075D2"/>
    <w:rsid w:val="00C108F4"/>
    <w:rsid w:val="00C1104E"/>
    <w:rsid w:val="00C11B08"/>
    <w:rsid w:val="00C12133"/>
    <w:rsid w:val="00C12A81"/>
    <w:rsid w:val="00C16F38"/>
    <w:rsid w:val="00C17A25"/>
    <w:rsid w:val="00C201EB"/>
    <w:rsid w:val="00C33308"/>
    <w:rsid w:val="00C4003A"/>
    <w:rsid w:val="00C407DB"/>
    <w:rsid w:val="00C41422"/>
    <w:rsid w:val="00C42888"/>
    <w:rsid w:val="00C50828"/>
    <w:rsid w:val="00C51137"/>
    <w:rsid w:val="00C52E34"/>
    <w:rsid w:val="00C57280"/>
    <w:rsid w:val="00C6206C"/>
    <w:rsid w:val="00C71005"/>
    <w:rsid w:val="00C72D11"/>
    <w:rsid w:val="00C863AE"/>
    <w:rsid w:val="00C87372"/>
    <w:rsid w:val="00C92534"/>
    <w:rsid w:val="00C92E08"/>
    <w:rsid w:val="00C93473"/>
    <w:rsid w:val="00C971C1"/>
    <w:rsid w:val="00CA1FE3"/>
    <w:rsid w:val="00CA21B6"/>
    <w:rsid w:val="00CA332D"/>
    <w:rsid w:val="00CB254D"/>
    <w:rsid w:val="00CB3533"/>
    <w:rsid w:val="00CB7600"/>
    <w:rsid w:val="00CB7D61"/>
    <w:rsid w:val="00CC1299"/>
    <w:rsid w:val="00CC23AC"/>
    <w:rsid w:val="00CC3A63"/>
    <w:rsid w:val="00CC6A4B"/>
    <w:rsid w:val="00CC6CF0"/>
    <w:rsid w:val="00CD7A5A"/>
    <w:rsid w:val="00CD7AAF"/>
    <w:rsid w:val="00CE2BA6"/>
    <w:rsid w:val="00CE327B"/>
    <w:rsid w:val="00CE564D"/>
    <w:rsid w:val="00CF2B0C"/>
    <w:rsid w:val="00CF3DB5"/>
    <w:rsid w:val="00D023A0"/>
    <w:rsid w:val="00D06595"/>
    <w:rsid w:val="00D07A7F"/>
    <w:rsid w:val="00D16E87"/>
    <w:rsid w:val="00D22B96"/>
    <w:rsid w:val="00D25AA0"/>
    <w:rsid w:val="00D26E54"/>
    <w:rsid w:val="00D27D0E"/>
    <w:rsid w:val="00D35DA7"/>
    <w:rsid w:val="00D43AE9"/>
    <w:rsid w:val="00D45269"/>
    <w:rsid w:val="00D45329"/>
    <w:rsid w:val="00D47AD0"/>
    <w:rsid w:val="00D52AF6"/>
    <w:rsid w:val="00D56BBB"/>
    <w:rsid w:val="00D57A57"/>
    <w:rsid w:val="00D613A9"/>
    <w:rsid w:val="00D64132"/>
    <w:rsid w:val="00D658D3"/>
    <w:rsid w:val="00D67CCE"/>
    <w:rsid w:val="00D71575"/>
    <w:rsid w:val="00D7238E"/>
    <w:rsid w:val="00D73003"/>
    <w:rsid w:val="00D73C03"/>
    <w:rsid w:val="00D7519A"/>
    <w:rsid w:val="00D81A72"/>
    <w:rsid w:val="00D81A95"/>
    <w:rsid w:val="00D834A7"/>
    <w:rsid w:val="00D92EDA"/>
    <w:rsid w:val="00D9359B"/>
    <w:rsid w:val="00D94B0E"/>
    <w:rsid w:val="00D97D4D"/>
    <w:rsid w:val="00DA5661"/>
    <w:rsid w:val="00DA6E07"/>
    <w:rsid w:val="00DA74A3"/>
    <w:rsid w:val="00DA7584"/>
    <w:rsid w:val="00DA7A62"/>
    <w:rsid w:val="00DB0413"/>
    <w:rsid w:val="00DB0F15"/>
    <w:rsid w:val="00DB3292"/>
    <w:rsid w:val="00DC2F99"/>
    <w:rsid w:val="00DC3B21"/>
    <w:rsid w:val="00DC489D"/>
    <w:rsid w:val="00DC6A0D"/>
    <w:rsid w:val="00DC7912"/>
    <w:rsid w:val="00DD140B"/>
    <w:rsid w:val="00DD1DB6"/>
    <w:rsid w:val="00DD2123"/>
    <w:rsid w:val="00DD2A9E"/>
    <w:rsid w:val="00DD4BA8"/>
    <w:rsid w:val="00DD509E"/>
    <w:rsid w:val="00DD6667"/>
    <w:rsid w:val="00DE023F"/>
    <w:rsid w:val="00DE14C5"/>
    <w:rsid w:val="00DE2331"/>
    <w:rsid w:val="00DE2FD1"/>
    <w:rsid w:val="00DE5157"/>
    <w:rsid w:val="00DE737D"/>
    <w:rsid w:val="00DF184F"/>
    <w:rsid w:val="00DF1BBC"/>
    <w:rsid w:val="00DF4550"/>
    <w:rsid w:val="00E05BA5"/>
    <w:rsid w:val="00E07762"/>
    <w:rsid w:val="00E12CAA"/>
    <w:rsid w:val="00E1798B"/>
    <w:rsid w:val="00E239D8"/>
    <w:rsid w:val="00E30BBB"/>
    <w:rsid w:val="00E318F2"/>
    <w:rsid w:val="00E334BB"/>
    <w:rsid w:val="00E4520C"/>
    <w:rsid w:val="00E45F90"/>
    <w:rsid w:val="00E477A5"/>
    <w:rsid w:val="00E47E3C"/>
    <w:rsid w:val="00E52291"/>
    <w:rsid w:val="00E527BE"/>
    <w:rsid w:val="00E535F6"/>
    <w:rsid w:val="00E56EFE"/>
    <w:rsid w:val="00E60CE6"/>
    <w:rsid w:val="00E61D02"/>
    <w:rsid w:val="00E62D48"/>
    <w:rsid w:val="00E6431C"/>
    <w:rsid w:val="00E64BFF"/>
    <w:rsid w:val="00E65900"/>
    <w:rsid w:val="00E65D32"/>
    <w:rsid w:val="00E678A0"/>
    <w:rsid w:val="00E7078D"/>
    <w:rsid w:val="00E7085E"/>
    <w:rsid w:val="00E71036"/>
    <w:rsid w:val="00E7603A"/>
    <w:rsid w:val="00E76843"/>
    <w:rsid w:val="00E84A4E"/>
    <w:rsid w:val="00E85BA9"/>
    <w:rsid w:val="00E87FB4"/>
    <w:rsid w:val="00E93FCF"/>
    <w:rsid w:val="00E96BF0"/>
    <w:rsid w:val="00E9778E"/>
    <w:rsid w:val="00EA1128"/>
    <w:rsid w:val="00EA25BF"/>
    <w:rsid w:val="00EA4835"/>
    <w:rsid w:val="00EB060A"/>
    <w:rsid w:val="00EB2E7D"/>
    <w:rsid w:val="00EB4055"/>
    <w:rsid w:val="00EB7C66"/>
    <w:rsid w:val="00EC42E3"/>
    <w:rsid w:val="00EC4932"/>
    <w:rsid w:val="00EC72BE"/>
    <w:rsid w:val="00ED46B3"/>
    <w:rsid w:val="00ED752F"/>
    <w:rsid w:val="00EE35E4"/>
    <w:rsid w:val="00EE6C6A"/>
    <w:rsid w:val="00F005C9"/>
    <w:rsid w:val="00F10BB0"/>
    <w:rsid w:val="00F1404D"/>
    <w:rsid w:val="00F16B2B"/>
    <w:rsid w:val="00F16EDB"/>
    <w:rsid w:val="00F208DC"/>
    <w:rsid w:val="00F22AFE"/>
    <w:rsid w:val="00F22CB3"/>
    <w:rsid w:val="00F234F5"/>
    <w:rsid w:val="00F3166C"/>
    <w:rsid w:val="00F33259"/>
    <w:rsid w:val="00F424D9"/>
    <w:rsid w:val="00F44FB8"/>
    <w:rsid w:val="00F502CA"/>
    <w:rsid w:val="00F519B9"/>
    <w:rsid w:val="00F553C8"/>
    <w:rsid w:val="00F554EF"/>
    <w:rsid w:val="00F55E8B"/>
    <w:rsid w:val="00F564F9"/>
    <w:rsid w:val="00F669BA"/>
    <w:rsid w:val="00F7766C"/>
    <w:rsid w:val="00F82076"/>
    <w:rsid w:val="00F94FCC"/>
    <w:rsid w:val="00F95091"/>
    <w:rsid w:val="00FA0CC7"/>
    <w:rsid w:val="00FA197A"/>
    <w:rsid w:val="00FA269F"/>
    <w:rsid w:val="00FA5A7F"/>
    <w:rsid w:val="00FB21F7"/>
    <w:rsid w:val="00FB22AF"/>
    <w:rsid w:val="00FB2AAE"/>
    <w:rsid w:val="00FB3233"/>
    <w:rsid w:val="00FB73EA"/>
    <w:rsid w:val="00FB7F9C"/>
    <w:rsid w:val="00FC25E1"/>
    <w:rsid w:val="00FC3E20"/>
    <w:rsid w:val="00FC3FA5"/>
    <w:rsid w:val="00FC6260"/>
    <w:rsid w:val="00FD2C03"/>
    <w:rsid w:val="00FD63B3"/>
    <w:rsid w:val="00FE1BFD"/>
    <w:rsid w:val="00FE62F2"/>
    <w:rsid w:val="00FF5EF5"/>
    <w:rsid w:val="41DB9D39"/>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ddd"/>
    </o:shapedefaults>
    <o:shapelayout v:ext="edit">
      <o:idmap v:ext="edit" data="2"/>
    </o:shapelayout>
  </w:shapeDefaults>
  <w:decimalSymbol w:val=","/>
  <w:listSeparator w:val=";"/>
  <w14:docId w14:val="49968EEF"/>
  <w15:chartTrackingRefBased/>
  <w15:docId w15:val="{BE39395F-77FC-4D39-819E-B27D730D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6">
    <w:lsdException w:name="Normal" w:uiPriority="4"/>
    <w:lsdException w:name="heading 1" w:uiPriority="9" w:qFormat="1"/>
    <w:lsdException w:name="heading 2" w:uiPriority="0"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4" w:unhideWhenUsed="1"/>
    <w:lsdException w:name="FollowedHyperlink" w:semiHidden="1" w:uiPriority="4" w:unhideWhenUsed="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0"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aliases w:val="Standaard GGNet"/>
    <w:next w:val="BasistekstGGNet"/>
    <w:uiPriority w:val="4"/>
    <w:rsid w:val="00FA197A"/>
    <w:rPr>
      <w:rFonts w:ascii="Trebuchet MS" w:hAnsi="Trebuchet MS" w:cs="Maiandra GD"/>
      <w:color w:val="000000" w:themeColor="text1"/>
      <w:szCs w:val="18"/>
    </w:rPr>
  </w:style>
  <w:style w:type="paragraph" w:styleId="Kop1">
    <w:name w:val="heading 1"/>
    <w:aliases w:val="Kop 1 GGNet"/>
    <w:basedOn w:val="ZsysbasisGGNet"/>
    <w:next w:val="BasistekstGGNet"/>
    <w:link w:val="Kop1Char"/>
    <w:uiPriority w:val="9"/>
    <w:qFormat/>
    <w:rsid w:val="00345315"/>
    <w:pPr>
      <w:keepNext/>
      <w:keepLines/>
      <w:numPr>
        <w:numId w:val="24"/>
      </w:numPr>
      <w:outlineLvl w:val="0"/>
    </w:pPr>
    <w:rPr>
      <w:b/>
      <w:bCs/>
      <w:sz w:val="24"/>
      <w:szCs w:val="32"/>
    </w:rPr>
  </w:style>
  <w:style w:type="paragraph" w:styleId="Kop2">
    <w:name w:val="heading 2"/>
    <w:aliases w:val="Kop 2 GGNet"/>
    <w:basedOn w:val="ZsysbasisGGNet"/>
    <w:next w:val="BasistekstGGNet"/>
    <w:qFormat/>
    <w:rsid w:val="00345315"/>
    <w:pPr>
      <w:keepNext/>
      <w:keepLines/>
      <w:numPr>
        <w:ilvl w:val="1"/>
        <w:numId w:val="24"/>
      </w:numPr>
      <w:outlineLvl w:val="1"/>
    </w:pPr>
    <w:rPr>
      <w:b/>
      <w:bCs/>
      <w:iCs/>
      <w:szCs w:val="28"/>
    </w:rPr>
  </w:style>
  <w:style w:type="paragraph" w:styleId="Kop3">
    <w:name w:val="heading 3"/>
    <w:aliases w:val="Kop 3 GGNet"/>
    <w:basedOn w:val="ZsysbasisGGNet"/>
    <w:next w:val="BasistekstGGNet"/>
    <w:uiPriority w:val="4"/>
    <w:qFormat/>
    <w:rsid w:val="00345315"/>
    <w:pPr>
      <w:keepNext/>
      <w:keepLines/>
      <w:numPr>
        <w:ilvl w:val="2"/>
        <w:numId w:val="24"/>
      </w:numPr>
      <w:outlineLvl w:val="2"/>
    </w:pPr>
    <w:rPr>
      <w:i/>
      <w:iCs/>
    </w:rPr>
  </w:style>
  <w:style w:type="paragraph" w:styleId="Kop4">
    <w:name w:val="heading 4"/>
    <w:aliases w:val="Kop 4 GGNet"/>
    <w:basedOn w:val="ZsysbasisGGNet"/>
    <w:next w:val="BasistekstGGNet"/>
    <w:uiPriority w:val="4"/>
    <w:rsid w:val="00345315"/>
    <w:pPr>
      <w:keepNext/>
      <w:keepLines/>
      <w:numPr>
        <w:ilvl w:val="3"/>
        <w:numId w:val="24"/>
      </w:numPr>
      <w:outlineLvl w:val="3"/>
    </w:pPr>
    <w:rPr>
      <w:bCs/>
      <w:szCs w:val="24"/>
    </w:rPr>
  </w:style>
  <w:style w:type="paragraph" w:styleId="Kop5">
    <w:name w:val="heading 5"/>
    <w:aliases w:val="Kop 5 GGNet"/>
    <w:basedOn w:val="ZsysbasisGGNet"/>
    <w:next w:val="BasistekstGGNet"/>
    <w:uiPriority w:val="4"/>
    <w:rsid w:val="00345315"/>
    <w:pPr>
      <w:keepNext/>
      <w:keepLines/>
      <w:numPr>
        <w:ilvl w:val="4"/>
        <w:numId w:val="24"/>
      </w:numPr>
      <w:outlineLvl w:val="4"/>
    </w:pPr>
    <w:rPr>
      <w:bCs/>
      <w:iCs/>
      <w:szCs w:val="22"/>
    </w:rPr>
  </w:style>
  <w:style w:type="paragraph" w:styleId="Kop6">
    <w:name w:val="heading 6"/>
    <w:aliases w:val="Kop 6 GGNet"/>
    <w:basedOn w:val="ZsysbasisGGNet"/>
    <w:next w:val="BasistekstGGNet"/>
    <w:uiPriority w:val="4"/>
    <w:rsid w:val="00345315"/>
    <w:pPr>
      <w:keepNext/>
      <w:keepLines/>
      <w:numPr>
        <w:ilvl w:val="5"/>
        <w:numId w:val="24"/>
      </w:numPr>
      <w:outlineLvl w:val="5"/>
    </w:pPr>
  </w:style>
  <w:style w:type="paragraph" w:styleId="Kop7">
    <w:name w:val="heading 7"/>
    <w:aliases w:val="Kop 7 GGNet"/>
    <w:basedOn w:val="ZsysbasisGGNet"/>
    <w:next w:val="BasistekstGGNet"/>
    <w:uiPriority w:val="4"/>
    <w:rsid w:val="00345315"/>
    <w:pPr>
      <w:keepNext/>
      <w:keepLines/>
      <w:numPr>
        <w:ilvl w:val="6"/>
        <w:numId w:val="24"/>
      </w:numPr>
      <w:outlineLvl w:val="6"/>
    </w:pPr>
    <w:rPr>
      <w:bCs/>
      <w:szCs w:val="20"/>
    </w:rPr>
  </w:style>
  <w:style w:type="paragraph" w:styleId="Kop8">
    <w:name w:val="heading 8"/>
    <w:aliases w:val="Kop 8 GGNet"/>
    <w:basedOn w:val="ZsysbasisGGNet"/>
    <w:next w:val="BasistekstGGNet"/>
    <w:uiPriority w:val="4"/>
    <w:rsid w:val="00345315"/>
    <w:pPr>
      <w:keepNext/>
      <w:keepLines/>
      <w:numPr>
        <w:ilvl w:val="7"/>
        <w:numId w:val="24"/>
      </w:numPr>
      <w:outlineLvl w:val="7"/>
    </w:pPr>
    <w:rPr>
      <w:iCs/>
      <w:szCs w:val="20"/>
    </w:rPr>
  </w:style>
  <w:style w:type="paragraph" w:styleId="Kop9">
    <w:name w:val="heading 9"/>
    <w:aliases w:val="Kop 9 GGNet"/>
    <w:basedOn w:val="ZsysbasisGGNet"/>
    <w:next w:val="BasistekstGGNet"/>
    <w:uiPriority w:val="4"/>
    <w:rsid w:val="00345315"/>
    <w:pPr>
      <w:keepNext/>
      <w:keepLines/>
      <w:numPr>
        <w:ilvl w:val="8"/>
        <w:numId w:val="24"/>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GGNet">
    <w:name w:val="Basistekst GGNet"/>
    <w:basedOn w:val="ZsysbasisGGNet"/>
    <w:qFormat/>
    <w:rsid w:val="00122DED"/>
  </w:style>
  <w:style w:type="paragraph" w:customStyle="1" w:styleId="ZsysbasisGGNet">
    <w:name w:val="Zsysbasis GGNet"/>
    <w:next w:val="BasistekstGGNet"/>
    <w:link w:val="ZsysbasisGGNetChar"/>
    <w:uiPriority w:val="4"/>
    <w:semiHidden/>
    <w:rsid w:val="00A07A5E"/>
    <w:pPr>
      <w:spacing w:line="260" w:lineRule="atLeast"/>
    </w:pPr>
    <w:rPr>
      <w:rFonts w:ascii="Trebuchet MS" w:hAnsi="Trebuchet MS" w:cs="Maiandra GD"/>
      <w:color w:val="000000" w:themeColor="text1"/>
      <w:szCs w:val="18"/>
    </w:rPr>
  </w:style>
  <w:style w:type="paragraph" w:customStyle="1" w:styleId="BasistekstvetGGNet">
    <w:name w:val="Basistekst vet GGNet"/>
    <w:basedOn w:val="ZsysbasisGGNet"/>
    <w:next w:val="BasistekstGGNet"/>
    <w:uiPriority w:val="1"/>
    <w:qFormat/>
    <w:rsid w:val="00122DED"/>
    <w:rPr>
      <w:b/>
      <w:bCs/>
    </w:rPr>
  </w:style>
  <w:style w:type="character" w:styleId="GevolgdeHyperlink">
    <w:name w:val="FollowedHyperlink"/>
    <w:aliases w:val="GevolgdeHyperlink GGNet"/>
    <w:basedOn w:val="Standaardalinea-lettertype"/>
    <w:uiPriority w:val="4"/>
    <w:rsid w:val="00B460C2"/>
    <w:rPr>
      <w:color w:val="auto"/>
      <w:u w:val="none"/>
    </w:rPr>
  </w:style>
  <w:style w:type="character" w:styleId="Hyperlink">
    <w:name w:val="Hyperlink"/>
    <w:aliases w:val="Hyperlink GGNet"/>
    <w:basedOn w:val="Standaardalinea-lettertype"/>
    <w:uiPriority w:val="4"/>
    <w:rsid w:val="00B460C2"/>
    <w:rPr>
      <w:color w:val="auto"/>
      <w:u w:val="none"/>
    </w:rPr>
  </w:style>
  <w:style w:type="paragraph" w:customStyle="1" w:styleId="AdresvakGGNet">
    <w:name w:val="Adresvak GGNet"/>
    <w:basedOn w:val="ZsysbasisGGNet"/>
    <w:uiPriority w:val="4"/>
    <w:rsid w:val="00280D1D"/>
    <w:rPr>
      <w:noProof/>
    </w:rPr>
  </w:style>
  <w:style w:type="paragraph" w:styleId="Koptekst">
    <w:name w:val="header"/>
    <w:basedOn w:val="ZsysbasisGGNet"/>
    <w:next w:val="BasistekstGGNet"/>
    <w:link w:val="KoptekstChar"/>
    <w:uiPriority w:val="99"/>
    <w:rsid w:val="00122DED"/>
  </w:style>
  <w:style w:type="paragraph" w:styleId="Voettekst">
    <w:name w:val="footer"/>
    <w:basedOn w:val="ZsysbasisGGNet"/>
    <w:next w:val="BasistekstGGNet"/>
    <w:link w:val="VoettekstChar"/>
    <w:uiPriority w:val="99"/>
    <w:rsid w:val="00122DED"/>
    <w:pPr>
      <w:jc w:val="right"/>
    </w:pPr>
  </w:style>
  <w:style w:type="paragraph" w:customStyle="1" w:styleId="KoptekstGGNet">
    <w:name w:val="Koptekst GGNet"/>
    <w:basedOn w:val="ZsysbasisdocumentgegevensGGNet"/>
    <w:uiPriority w:val="4"/>
    <w:rsid w:val="00122DED"/>
  </w:style>
  <w:style w:type="paragraph" w:customStyle="1" w:styleId="VoettekstGGNet">
    <w:name w:val="Voettekst GGNet"/>
    <w:basedOn w:val="ZsysbasisdocumentgegevensGGNet"/>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GGNet">
    <w:name w:val="Basistekst cursief GGNet"/>
    <w:basedOn w:val="ZsysbasisGGNet"/>
    <w:next w:val="BasistekstGGNet"/>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GGNet"/>
    <w:next w:val="BasistekstGGNet"/>
    <w:uiPriority w:val="98"/>
    <w:semiHidden/>
    <w:rsid w:val="0020607F"/>
  </w:style>
  <w:style w:type="paragraph" w:styleId="Adresenvelop">
    <w:name w:val="envelope address"/>
    <w:basedOn w:val="ZsysbasisGGNet"/>
    <w:next w:val="BasistekstGGNet"/>
    <w:uiPriority w:val="98"/>
    <w:semiHidden/>
    <w:rsid w:val="0020607F"/>
  </w:style>
  <w:style w:type="paragraph" w:styleId="Afsluiting">
    <w:name w:val="Closing"/>
    <w:basedOn w:val="ZsysbasisGGNet"/>
    <w:next w:val="BasistekstGGNet"/>
    <w:uiPriority w:val="98"/>
    <w:semiHidden/>
    <w:rsid w:val="0020607F"/>
  </w:style>
  <w:style w:type="paragraph" w:customStyle="1" w:styleId="Inspring1eniveauGGNet">
    <w:name w:val="Inspring 1e niveau GGNet"/>
    <w:basedOn w:val="ZsysbasisGGNet"/>
    <w:uiPriority w:val="4"/>
    <w:qFormat/>
    <w:rsid w:val="00122DED"/>
    <w:pPr>
      <w:tabs>
        <w:tab w:val="left" w:pos="170"/>
      </w:tabs>
      <w:ind w:left="170" w:hanging="170"/>
    </w:pPr>
  </w:style>
  <w:style w:type="paragraph" w:customStyle="1" w:styleId="Inspring2eniveauGGNet">
    <w:name w:val="Inspring 2e niveau GGNet"/>
    <w:basedOn w:val="ZsysbasisGGNet"/>
    <w:uiPriority w:val="4"/>
    <w:qFormat/>
    <w:rsid w:val="00122DED"/>
    <w:pPr>
      <w:tabs>
        <w:tab w:val="left" w:pos="340"/>
      </w:tabs>
      <w:ind w:left="340" w:hanging="170"/>
    </w:pPr>
  </w:style>
  <w:style w:type="paragraph" w:customStyle="1" w:styleId="Inspring3eniveauGGNet">
    <w:name w:val="Inspring 3e niveau GGNet"/>
    <w:basedOn w:val="ZsysbasisGGNet"/>
    <w:uiPriority w:val="4"/>
    <w:qFormat/>
    <w:rsid w:val="00122DED"/>
    <w:pPr>
      <w:tabs>
        <w:tab w:val="left" w:pos="510"/>
      </w:tabs>
      <w:ind w:left="510" w:hanging="170"/>
    </w:pPr>
  </w:style>
  <w:style w:type="paragraph" w:customStyle="1" w:styleId="Zwevend1eniveauGGNet">
    <w:name w:val="Zwevend 1e niveau GGNet"/>
    <w:basedOn w:val="ZsysbasisGGNet"/>
    <w:uiPriority w:val="4"/>
    <w:qFormat/>
    <w:rsid w:val="00122DED"/>
    <w:pPr>
      <w:ind w:left="170"/>
    </w:pPr>
  </w:style>
  <w:style w:type="paragraph" w:customStyle="1" w:styleId="Zwevend2eniveauGGNet">
    <w:name w:val="Zwevend 2e niveau GGNet"/>
    <w:basedOn w:val="ZsysbasisGGNet"/>
    <w:uiPriority w:val="4"/>
    <w:qFormat/>
    <w:rsid w:val="00122DED"/>
    <w:pPr>
      <w:ind w:left="340"/>
    </w:pPr>
  </w:style>
  <w:style w:type="paragraph" w:customStyle="1" w:styleId="Zwevend3eniveauGGNet">
    <w:name w:val="Zwevend 3e niveau GGNet"/>
    <w:basedOn w:val="ZsysbasisGGNet"/>
    <w:uiPriority w:val="4"/>
    <w:qFormat/>
    <w:rsid w:val="00122DED"/>
    <w:pPr>
      <w:ind w:left="510"/>
    </w:pPr>
  </w:style>
  <w:style w:type="paragraph" w:styleId="Inhopg1">
    <w:name w:val="toc 1"/>
    <w:aliases w:val="Inhopg 1 GGNet"/>
    <w:basedOn w:val="ZsysbasistocGGNet"/>
    <w:next w:val="BasistekstGGNet"/>
    <w:uiPriority w:val="4"/>
    <w:rsid w:val="00E65900"/>
    <w:rPr>
      <w:b/>
    </w:rPr>
  </w:style>
  <w:style w:type="paragraph" w:styleId="Inhopg2">
    <w:name w:val="toc 2"/>
    <w:aliases w:val="Inhopg 2 GGNet"/>
    <w:basedOn w:val="ZsysbasistocGGNet"/>
    <w:next w:val="BasistekstGGNet"/>
    <w:uiPriority w:val="4"/>
    <w:rsid w:val="00E65900"/>
  </w:style>
  <w:style w:type="paragraph" w:styleId="Inhopg3">
    <w:name w:val="toc 3"/>
    <w:aliases w:val="Inhopg 3 GGNet"/>
    <w:basedOn w:val="ZsysbasistocGGNet"/>
    <w:next w:val="BasistekstGGNet"/>
    <w:uiPriority w:val="4"/>
    <w:rsid w:val="00E65900"/>
  </w:style>
  <w:style w:type="paragraph" w:styleId="Inhopg4">
    <w:name w:val="toc 4"/>
    <w:aliases w:val="Inhopg 4 GGNet"/>
    <w:basedOn w:val="ZsysbasistocGGNet"/>
    <w:next w:val="BasistekstGGNet"/>
    <w:uiPriority w:val="4"/>
    <w:rsid w:val="00122DED"/>
  </w:style>
  <w:style w:type="paragraph" w:styleId="Bronvermelding">
    <w:name w:val="table of authorities"/>
    <w:basedOn w:val="ZsysbasisGGNet"/>
    <w:next w:val="BasistekstGGNet"/>
    <w:uiPriority w:val="98"/>
    <w:semiHidden/>
    <w:rsid w:val="00F33259"/>
    <w:pPr>
      <w:ind w:left="180" w:hanging="180"/>
    </w:pPr>
  </w:style>
  <w:style w:type="paragraph" w:styleId="Index2">
    <w:name w:val="index 2"/>
    <w:basedOn w:val="ZsysbasisGGNet"/>
    <w:next w:val="BasistekstGGNet"/>
    <w:uiPriority w:val="98"/>
    <w:semiHidden/>
    <w:rsid w:val="00122DED"/>
  </w:style>
  <w:style w:type="paragraph" w:styleId="Index3">
    <w:name w:val="index 3"/>
    <w:basedOn w:val="ZsysbasisGGNet"/>
    <w:next w:val="BasistekstGGNet"/>
    <w:uiPriority w:val="98"/>
    <w:semiHidden/>
    <w:rsid w:val="00122DED"/>
  </w:style>
  <w:style w:type="paragraph" w:styleId="Ondertitel">
    <w:name w:val="Subtitle"/>
    <w:basedOn w:val="ZsysbasisGGNet"/>
    <w:next w:val="BasistekstGGNet"/>
    <w:uiPriority w:val="98"/>
    <w:semiHidden/>
    <w:rsid w:val="00122DED"/>
  </w:style>
  <w:style w:type="paragraph" w:styleId="Titel">
    <w:name w:val="Title"/>
    <w:basedOn w:val="ZsysbasisGGNet"/>
    <w:next w:val="BasistekstGGNet"/>
    <w:uiPriority w:val="98"/>
    <w:semiHidden/>
    <w:rsid w:val="00122DED"/>
  </w:style>
  <w:style w:type="paragraph" w:customStyle="1" w:styleId="Kop2zondernummerGGNet">
    <w:name w:val="Kop 2 zonder nummer GGNet"/>
    <w:basedOn w:val="ZsysbasisGGNet"/>
    <w:next w:val="BasistekstGGNet"/>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GGNet">
    <w:name w:val="Kop 1 zonder nummer GGNet"/>
    <w:basedOn w:val="ZsysbasisGGNet"/>
    <w:next w:val="BasistekstGGNet"/>
    <w:uiPriority w:val="4"/>
    <w:qFormat/>
    <w:rsid w:val="00907888"/>
    <w:pPr>
      <w:keepNext/>
      <w:keepLines/>
      <w:outlineLvl w:val="0"/>
    </w:pPr>
    <w:rPr>
      <w:b/>
      <w:sz w:val="24"/>
      <w:szCs w:val="32"/>
    </w:rPr>
  </w:style>
  <w:style w:type="paragraph" w:customStyle="1" w:styleId="Kop3zondernummerGGNet">
    <w:name w:val="Kop 3 zonder nummer GGNet"/>
    <w:basedOn w:val="ZsysbasisGGNet"/>
    <w:next w:val="BasistekstGGNet"/>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GGNet"/>
    <w:basedOn w:val="ZsysbasistocGGNet"/>
    <w:next w:val="BasistekstGGNet"/>
    <w:uiPriority w:val="4"/>
    <w:rsid w:val="003964D4"/>
  </w:style>
  <w:style w:type="paragraph" w:styleId="Inhopg6">
    <w:name w:val="toc 6"/>
    <w:aliases w:val="Inhopg 6 GGNet"/>
    <w:basedOn w:val="ZsysbasistocGGNet"/>
    <w:next w:val="BasistekstGGNet"/>
    <w:uiPriority w:val="4"/>
    <w:rsid w:val="003964D4"/>
  </w:style>
  <w:style w:type="paragraph" w:styleId="Inhopg7">
    <w:name w:val="toc 7"/>
    <w:aliases w:val="Inhopg 7 GGNet"/>
    <w:basedOn w:val="ZsysbasistocGGNet"/>
    <w:next w:val="BasistekstGGNet"/>
    <w:uiPriority w:val="4"/>
    <w:rsid w:val="003964D4"/>
  </w:style>
  <w:style w:type="paragraph" w:styleId="Inhopg8">
    <w:name w:val="toc 8"/>
    <w:aliases w:val="Inhopg 8 GGNet"/>
    <w:basedOn w:val="ZsysbasistocGGNet"/>
    <w:next w:val="BasistekstGGNet"/>
    <w:uiPriority w:val="4"/>
    <w:rsid w:val="003964D4"/>
  </w:style>
  <w:style w:type="paragraph" w:styleId="Inhopg9">
    <w:name w:val="toc 9"/>
    <w:aliases w:val="Inhopg 9 GGNet"/>
    <w:basedOn w:val="ZsysbasistocGGNet"/>
    <w:next w:val="BasistekstGGNet"/>
    <w:uiPriority w:val="4"/>
    <w:rsid w:val="003964D4"/>
  </w:style>
  <w:style w:type="paragraph" w:styleId="Afzender">
    <w:name w:val="envelope return"/>
    <w:basedOn w:val="ZsysbasisGGNet"/>
    <w:next w:val="BasistekstGGNet"/>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GGNet"/>
    <w:next w:val="BasistekstGGNet"/>
    <w:uiPriority w:val="98"/>
    <w:semiHidden/>
    <w:rsid w:val="0020607F"/>
  </w:style>
  <w:style w:type="paragraph" w:styleId="Bloktekst">
    <w:name w:val="Block Text"/>
    <w:basedOn w:val="ZsysbasisGGNet"/>
    <w:next w:val="BasistekstGGNet"/>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GGNet"/>
    <w:next w:val="BasistekstGGNet"/>
    <w:uiPriority w:val="98"/>
    <w:semiHidden/>
    <w:rsid w:val="0020607F"/>
  </w:style>
  <w:style w:type="paragraph" w:styleId="Handtekening">
    <w:name w:val="Signature"/>
    <w:basedOn w:val="ZsysbasisGGNet"/>
    <w:next w:val="BasistekstGGNet"/>
    <w:uiPriority w:val="98"/>
    <w:semiHidden/>
    <w:rsid w:val="0020607F"/>
  </w:style>
  <w:style w:type="paragraph" w:styleId="HTML-voorafopgemaakt">
    <w:name w:val="HTML Preformatted"/>
    <w:basedOn w:val="ZsysbasisGGNet"/>
    <w:next w:val="BasistekstGGNet"/>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pPr>
        <w:spacing w:before="0" w:after="0" w:line="240" w:lineRule="auto"/>
      </w:pPr>
      <w:rPr>
        <w:b/>
        <w:bCs/>
        <w:color w:val="FFFFFF" w:themeColor="background1"/>
      </w:rPr>
      <w:tblPr/>
      <w:tcPr>
        <w:shd w:val="clear" w:color="auto" w:fill="E83368" w:themeFill="accent6"/>
      </w:tcPr>
    </w:tblStylePr>
    <w:tblStylePr w:type="lastRow">
      <w:pPr>
        <w:spacing w:before="0" w:after="0" w:line="240" w:lineRule="auto"/>
      </w:pPr>
      <w:rPr>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tcBorders>
      </w:tcPr>
    </w:tblStylePr>
    <w:tblStylePr w:type="firstCol">
      <w:rPr>
        <w:b/>
        <w:bCs/>
      </w:rPr>
    </w:tblStylePr>
    <w:tblStylePr w:type="lastCol">
      <w:rPr>
        <w:b/>
        <w:bCs/>
      </w:r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pPr>
        <w:spacing w:before="0" w:after="0" w:line="240" w:lineRule="auto"/>
      </w:pPr>
      <w:rPr>
        <w:b/>
        <w:bCs/>
        <w:color w:val="FFFFFF" w:themeColor="background1"/>
      </w:rPr>
      <w:tblPr/>
      <w:tcPr>
        <w:shd w:val="clear" w:color="auto" w:fill="FBBE3E" w:themeFill="accent5"/>
      </w:tcPr>
    </w:tblStylePr>
    <w:tblStylePr w:type="lastRow">
      <w:pPr>
        <w:spacing w:before="0" w:after="0" w:line="240" w:lineRule="auto"/>
      </w:pPr>
      <w:rPr>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tcBorders>
      </w:tcPr>
    </w:tblStylePr>
    <w:tblStylePr w:type="firstCol">
      <w:rPr>
        <w:b/>
        <w:bCs/>
      </w:rPr>
    </w:tblStylePr>
    <w:tblStylePr w:type="lastCol">
      <w:rPr>
        <w:b/>
        <w:bCs/>
      </w:r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pPr>
        <w:spacing w:before="0" w:after="0" w:line="240" w:lineRule="auto"/>
      </w:pPr>
      <w:rPr>
        <w:b/>
        <w:bCs/>
        <w:color w:val="FFFFFF" w:themeColor="background1"/>
      </w:rPr>
      <w:tblPr/>
      <w:tcPr>
        <w:shd w:val="clear" w:color="auto" w:fill="F8B990" w:themeFill="accent4"/>
      </w:tcPr>
    </w:tblStylePr>
    <w:tblStylePr w:type="lastRow">
      <w:pPr>
        <w:spacing w:before="0" w:after="0" w:line="240" w:lineRule="auto"/>
      </w:pPr>
      <w:rPr>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tcBorders>
      </w:tcPr>
    </w:tblStylePr>
    <w:tblStylePr w:type="firstCol">
      <w:rPr>
        <w:b/>
        <w:bCs/>
      </w:rPr>
    </w:tblStylePr>
    <w:tblStylePr w:type="lastCol">
      <w:rPr>
        <w:b/>
        <w:bCs/>
      </w:r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pPr>
        <w:spacing w:before="0" w:after="0" w:line="240" w:lineRule="auto"/>
      </w:pPr>
      <w:rPr>
        <w:b/>
        <w:bCs/>
        <w:color w:val="FFFFFF" w:themeColor="background1"/>
      </w:rPr>
      <w:tblPr/>
      <w:tcPr>
        <w:shd w:val="clear" w:color="auto" w:fill="3D58A4" w:themeFill="accent3"/>
      </w:tcPr>
    </w:tblStylePr>
    <w:tblStylePr w:type="lastRow">
      <w:pPr>
        <w:spacing w:before="0" w:after="0" w:line="240" w:lineRule="auto"/>
      </w:pPr>
      <w:rPr>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tcBorders>
      </w:tcPr>
    </w:tblStylePr>
    <w:tblStylePr w:type="firstCol">
      <w:rPr>
        <w:b/>
        <w:bCs/>
      </w:rPr>
    </w:tblStylePr>
    <w:tblStylePr w:type="lastCol">
      <w:rPr>
        <w:b/>
        <w:bCs/>
      </w:r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style>
  <w:style w:type="paragraph" w:styleId="HTML-adres">
    <w:name w:val="HTML Address"/>
    <w:basedOn w:val="ZsysbasisGGNet"/>
    <w:next w:val="BasistekstGGNet"/>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pPr>
        <w:spacing w:before="0" w:after="0" w:line="240" w:lineRule="auto"/>
      </w:pPr>
      <w:rPr>
        <w:b/>
        <w:bCs/>
        <w:color w:val="FFFFFF" w:themeColor="background1"/>
      </w:rPr>
      <w:tblPr/>
      <w:tcPr>
        <w:shd w:val="clear" w:color="auto" w:fill="32BEF0" w:themeFill="accent2"/>
      </w:tcPr>
    </w:tblStylePr>
    <w:tblStylePr w:type="lastRow">
      <w:pPr>
        <w:spacing w:before="0" w:after="0" w:line="240" w:lineRule="auto"/>
      </w:pPr>
      <w:rPr>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tcBorders>
      </w:tcPr>
    </w:tblStylePr>
    <w:tblStylePr w:type="firstCol">
      <w:rPr>
        <w:b/>
        <w:bCs/>
      </w:rPr>
    </w:tblStylePr>
    <w:tblStylePr w:type="lastCol">
      <w:rPr>
        <w:b/>
        <w:bCs/>
      </w:r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style>
  <w:style w:type="table" w:styleId="Lichtearcering-accent6">
    <w:name w:val="Light Shading Accent 6"/>
    <w:basedOn w:val="Standaardtabel"/>
    <w:uiPriority w:val="60"/>
    <w:rsid w:val="00E07762"/>
    <w:pPr>
      <w:spacing w:line="240" w:lineRule="auto"/>
    </w:pPr>
    <w:rPr>
      <w:color w:val="BE1546" w:themeColor="accent6" w:themeShade="BF"/>
    </w:rPr>
    <w:tblPr>
      <w:tblStyleRowBandSize w:val="1"/>
      <w:tblStyleColBandSize w:val="1"/>
      <w:tblBorders>
        <w:top w:val="single" w:sz="8" w:space="0" w:color="E83368" w:themeColor="accent6"/>
        <w:bottom w:val="single" w:sz="8" w:space="0" w:color="E83368" w:themeColor="accent6"/>
      </w:tblBorders>
    </w:tblPr>
    <w:tblStylePr w:type="fir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la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left w:val="nil"/>
          <w:right w:val="nil"/>
          <w:insideH w:val="nil"/>
          <w:insideV w:val="nil"/>
        </w:tcBorders>
        <w:shd w:val="clear" w:color="auto" w:fill="F9CCD9"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GGNet"/>
    <w:next w:val="BasistekstGGNet"/>
    <w:uiPriority w:val="98"/>
    <w:semiHidden/>
    <w:rsid w:val="00F33259"/>
    <w:pPr>
      <w:ind w:left="284" w:hanging="284"/>
    </w:pPr>
  </w:style>
  <w:style w:type="paragraph" w:styleId="Lijst2">
    <w:name w:val="List 2"/>
    <w:basedOn w:val="ZsysbasisGGNet"/>
    <w:next w:val="BasistekstGGNet"/>
    <w:uiPriority w:val="98"/>
    <w:semiHidden/>
    <w:rsid w:val="00F33259"/>
    <w:pPr>
      <w:ind w:left="568" w:hanging="284"/>
    </w:pPr>
  </w:style>
  <w:style w:type="paragraph" w:styleId="Lijst3">
    <w:name w:val="List 3"/>
    <w:basedOn w:val="ZsysbasisGGNet"/>
    <w:next w:val="BasistekstGGNet"/>
    <w:uiPriority w:val="98"/>
    <w:semiHidden/>
    <w:rsid w:val="00F33259"/>
    <w:pPr>
      <w:ind w:left="851" w:hanging="284"/>
    </w:pPr>
  </w:style>
  <w:style w:type="paragraph" w:styleId="Lijst4">
    <w:name w:val="List 4"/>
    <w:basedOn w:val="ZsysbasisGGNet"/>
    <w:next w:val="BasistekstGGNet"/>
    <w:uiPriority w:val="98"/>
    <w:semiHidden/>
    <w:rsid w:val="00F33259"/>
    <w:pPr>
      <w:ind w:left="1135" w:hanging="284"/>
    </w:pPr>
  </w:style>
  <w:style w:type="paragraph" w:styleId="Lijst5">
    <w:name w:val="List 5"/>
    <w:basedOn w:val="ZsysbasisGGNet"/>
    <w:next w:val="BasistekstGGNet"/>
    <w:uiPriority w:val="98"/>
    <w:semiHidden/>
    <w:rsid w:val="00F33259"/>
    <w:pPr>
      <w:ind w:left="1418" w:hanging="284"/>
    </w:pPr>
  </w:style>
  <w:style w:type="paragraph" w:styleId="Index1">
    <w:name w:val="index 1"/>
    <w:basedOn w:val="ZsysbasisGGNet"/>
    <w:next w:val="BasistekstGGNet"/>
    <w:uiPriority w:val="98"/>
    <w:semiHidden/>
    <w:rsid w:val="00F33259"/>
  </w:style>
  <w:style w:type="paragraph" w:styleId="Lijstopsomteken">
    <w:name w:val="List Bullet"/>
    <w:basedOn w:val="ZsysbasisGGNet"/>
    <w:next w:val="BasistekstGGNet"/>
    <w:uiPriority w:val="98"/>
    <w:semiHidden/>
    <w:rsid w:val="00E7078D"/>
    <w:pPr>
      <w:numPr>
        <w:numId w:val="12"/>
      </w:numPr>
      <w:ind w:left="357" w:hanging="357"/>
    </w:pPr>
  </w:style>
  <w:style w:type="paragraph" w:styleId="Lijstopsomteken2">
    <w:name w:val="List Bullet 2"/>
    <w:basedOn w:val="ZsysbasisGGNet"/>
    <w:next w:val="BasistekstGGNet"/>
    <w:uiPriority w:val="98"/>
    <w:semiHidden/>
    <w:rsid w:val="00E7078D"/>
    <w:pPr>
      <w:numPr>
        <w:numId w:val="13"/>
      </w:numPr>
      <w:ind w:left="641" w:hanging="357"/>
    </w:pPr>
  </w:style>
  <w:style w:type="paragraph" w:styleId="Lijstopsomteken3">
    <w:name w:val="List Bullet 3"/>
    <w:basedOn w:val="ZsysbasisGGNet"/>
    <w:next w:val="BasistekstGGNet"/>
    <w:uiPriority w:val="98"/>
    <w:semiHidden/>
    <w:rsid w:val="00E7078D"/>
    <w:pPr>
      <w:numPr>
        <w:numId w:val="14"/>
      </w:numPr>
      <w:ind w:left="924" w:hanging="357"/>
    </w:pPr>
  </w:style>
  <w:style w:type="paragraph" w:styleId="Lijstopsomteken4">
    <w:name w:val="List Bullet 4"/>
    <w:basedOn w:val="ZsysbasisGGNet"/>
    <w:next w:val="BasistekstGGNet"/>
    <w:uiPriority w:val="98"/>
    <w:semiHidden/>
    <w:rsid w:val="00E7078D"/>
    <w:pPr>
      <w:numPr>
        <w:numId w:val="15"/>
      </w:numPr>
      <w:ind w:left="1208" w:hanging="357"/>
    </w:pPr>
  </w:style>
  <w:style w:type="paragraph" w:styleId="Lijstnummering">
    <w:name w:val="List Number"/>
    <w:basedOn w:val="ZsysbasisGGNet"/>
    <w:next w:val="BasistekstGGNet"/>
    <w:uiPriority w:val="98"/>
    <w:semiHidden/>
    <w:rsid w:val="00705849"/>
    <w:pPr>
      <w:numPr>
        <w:numId w:val="17"/>
      </w:numPr>
      <w:ind w:left="357" w:hanging="357"/>
    </w:pPr>
  </w:style>
  <w:style w:type="paragraph" w:styleId="Lijstnummering2">
    <w:name w:val="List Number 2"/>
    <w:basedOn w:val="ZsysbasisGGNet"/>
    <w:next w:val="BasistekstGGNet"/>
    <w:uiPriority w:val="98"/>
    <w:semiHidden/>
    <w:rsid w:val="00705849"/>
    <w:pPr>
      <w:numPr>
        <w:numId w:val="18"/>
      </w:numPr>
      <w:ind w:left="641" w:hanging="357"/>
    </w:pPr>
  </w:style>
  <w:style w:type="paragraph" w:styleId="Lijstnummering3">
    <w:name w:val="List Number 3"/>
    <w:basedOn w:val="ZsysbasisGGNet"/>
    <w:next w:val="BasistekstGGNet"/>
    <w:uiPriority w:val="98"/>
    <w:semiHidden/>
    <w:rsid w:val="00705849"/>
    <w:pPr>
      <w:numPr>
        <w:numId w:val="19"/>
      </w:numPr>
      <w:ind w:left="924" w:hanging="357"/>
    </w:pPr>
  </w:style>
  <w:style w:type="paragraph" w:styleId="Lijstnummering4">
    <w:name w:val="List Number 4"/>
    <w:basedOn w:val="ZsysbasisGGNet"/>
    <w:next w:val="BasistekstGGNet"/>
    <w:uiPriority w:val="98"/>
    <w:semiHidden/>
    <w:rsid w:val="00705849"/>
    <w:pPr>
      <w:numPr>
        <w:numId w:val="20"/>
      </w:numPr>
      <w:ind w:left="1208" w:hanging="357"/>
    </w:pPr>
  </w:style>
  <w:style w:type="paragraph" w:styleId="Lijstnummering5">
    <w:name w:val="List Number 5"/>
    <w:basedOn w:val="ZsysbasisGGNet"/>
    <w:next w:val="BasistekstGGNet"/>
    <w:uiPriority w:val="98"/>
    <w:semiHidden/>
    <w:rsid w:val="00705849"/>
    <w:pPr>
      <w:numPr>
        <w:numId w:val="21"/>
      </w:numPr>
      <w:ind w:left="1491" w:hanging="357"/>
    </w:pPr>
  </w:style>
  <w:style w:type="paragraph" w:styleId="Lijstvoortzetting">
    <w:name w:val="List Continue"/>
    <w:basedOn w:val="ZsysbasisGGNet"/>
    <w:next w:val="BasistekstGGNet"/>
    <w:uiPriority w:val="98"/>
    <w:semiHidden/>
    <w:rsid w:val="00705849"/>
    <w:pPr>
      <w:ind w:left="284"/>
    </w:pPr>
  </w:style>
  <w:style w:type="paragraph" w:styleId="Lijstvoortzetting2">
    <w:name w:val="List Continue 2"/>
    <w:basedOn w:val="ZsysbasisGGNet"/>
    <w:next w:val="BasistekstGGNet"/>
    <w:uiPriority w:val="98"/>
    <w:semiHidden/>
    <w:rsid w:val="00705849"/>
    <w:pPr>
      <w:ind w:left="567"/>
    </w:pPr>
  </w:style>
  <w:style w:type="paragraph" w:styleId="Lijstvoortzetting3">
    <w:name w:val="List Continue 3"/>
    <w:basedOn w:val="ZsysbasisGGNet"/>
    <w:next w:val="BasistekstGGNet"/>
    <w:uiPriority w:val="98"/>
    <w:semiHidden/>
    <w:rsid w:val="00705849"/>
    <w:pPr>
      <w:ind w:left="851"/>
    </w:pPr>
  </w:style>
  <w:style w:type="paragraph" w:styleId="Lijstvoortzetting4">
    <w:name w:val="List Continue 4"/>
    <w:basedOn w:val="ZsysbasisGGNet"/>
    <w:next w:val="BasistekstGGNet"/>
    <w:uiPriority w:val="98"/>
    <w:semiHidden/>
    <w:rsid w:val="00705849"/>
    <w:pPr>
      <w:ind w:left="1134"/>
    </w:pPr>
  </w:style>
  <w:style w:type="paragraph" w:styleId="Lijstvoortzetting5">
    <w:name w:val="List Continue 5"/>
    <w:basedOn w:val="ZsysbasisGGNet"/>
    <w:next w:val="BasistekstGGNet"/>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GGNet"/>
    <w:next w:val="BasistekstGGNet"/>
    <w:uiPriority w:val="98"/>
    <w:semiHidden/>
    <w:rsid w:val="0020607F"/>
  </w:style>
  <w:style w:type="paragraph" w:styleId="Notitiekop">
    <w:name w:val="Note Heading"/>
    <w:basedOn w:val="ZsysbasisGGNet"/>
    <w:next w:val="BasistekstGGNet"/>
    <w:uiPriority w:val="98"/>
    <w:semiHidden/>
    <w:rsid w:val="0020607F"/>
  </w:style>
  <w:style w:type="paragraph" w:styleId="Plattetekst">
    <w:name w:val="Body Text"/>
    <w:basedOn w:val="ZsysbasisGGNet"/>
    <w:next w:val="BasistekstGGNet"/>
    <w:link w:val="PlattetekstChar"/>
    <w:uiPriority w:val="98"/>
    <w:semiHidden/>
    <w:rsid w:val="0020607F"/>
  </w:style>
  <w:style w:type="paragraph" w:styleId="Plattetekst2">
    <w:name w:val="Body Text 2"/>
    <w:basedOn w:val="ZsysbasisGGNet"/>
    <w:next w:val="BasistekstGGNet"/>
    <w:link w:val="Plattetekst2Char"/>
    <w:uiPriority w:val="3"/>
    <w:semiHidden/>
    <w:rsid w:val="00E7078D"/>
  </w:style>
  <w:style w:type="paragraph" w:styleId="Plattetekst3">
    <w:name w:val="Body Text 3"/>
    <w:basedOn w:val="ZsysbasisGGNet"/>
    <w:next w:val="BasistekstGGNet"/>
    <w:uiPriority w:val="3"/>
    <w:semiHidden/>
    <w:rsid w:val="0020607F"/>
  </w:style>
  <w:style w:type="paragraph" w:styleId="Platteteksteersteinspringing">
    <w:name w:val="Body Text First Indent"/>
    <w:basedOn w:val="ZsysbasisGGNet"/>
    <w:next w:val="BasistekstGGNet"/>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GGNet"/>
    <w:next w:val="BasistekstGGNet"/>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GGNet"/>
    <w:next w:val="BasistekstGGNet"/>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GGNetChar">
    <w:name w:val="Zsysbasis GGNet Char"/>
    <w:basedOn w:val="Standaardalinea-lettertype"/>
    <w:link w:val="ZsysbasisGGNet"/>
    <w:uiPriority w:val="4"/>
    <w:semiHidden/>
    <w:rsid w:val="00A07A5E"/>
    <w:rPr>
      <w:rFonts w:ascii="Trebuchet MS" w:hAnsi="Trebuchet MS" w:cs="Maiandra GD"/>
      <w:color w:val="000000" w:themeColor="text1"/>
      <w:szCs w:val="18"/>
    </w:rPr>
  </w:style>
  <w:style w:type="paragraph" w:styleId="Standaardinspringing">
    <w:name w:val="Normal Indent"/>
    <w:basedOn w:val="ZsysbasisGGNet"/>
    <w:next w:val="BasistekstGGNet"/>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GGNet"/>
    <w:basedOn w:val="Standaardalinea-lettertype"/>
    <w:uiPriority w:val="4"/>
    <w:rsid w:val="00CB7600"/>
    <w:rPr>
      <w:vertAlign w:val="superscript"/>
    </w:rPr>
  </w:style>
  <w:style w:type="paragraph" w:styleId="Voetnoottekst">
    <w:name w:val="footnote text"/>
    <w:aliases w:val="Voetnoottekst GGNet"/>
    <w:basedOn w:val="ZsysbasisGGNet"/>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GGNet"/>
    <w:next w:val="BasistekstGGNet"/>
    <w:uiPriority w:val="98"/>
    <w:semiHidden/>
    <w:rsid w:val="0020607F"/>
  </w:style>
  <w:style w:type="paragraph" w:styleId="Tekstzonderopmaak">
    <w:name w:val="Plain Text"/>
    <w:basedOn w:val="ZsysbasisGGNet"/>
    <w:next w:val="BasistekstGGNet"/>
    <w:uiPriority w:val="98"/>
    <w:semiHidden/>
    <w:rsid w:val="0020607F"/>
  </w:style>
  <w:style w:type="paragraph" w:styleId="Ballontekst">
    <w:name w:val="Balloon Text"/>
    <w:basedOn w:val="ZsysbasisGGNet"/>
    <w:next w:val="BasistekstGGNet"/>
    <w:uiPriority w:val="98"/>
    <w:semiHidden/>
    <w:rsid w:val="0020607F"/>
  </w:style>
  <w:style w:type="paragraph" w:styleId="Bijschrift">
    <w:name w:val="caption"/>
    <w:aliases w:val="Bijschrift GGNet"/>
    <w:basedOn w:val="ZsysbasisGGNet"/>
    <w:next w:val="BasistekstGGNet"/>
    <w:uiPriority w:val="4"/>
    <w:qFormat/>
    <w:rsid w:val="0020607F"/>
  </w:style>
  <w:style w:type="character" w:customStyle="1" w:styleId="TekstopmerkingChar">
    <w:name w:val="Tekst opmerking Char"/>
    <w:basedOn w:val="ZsysbasisGGNet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GGNet"/>
    <w:next w:val="BasistekstGGNet"/>
    <w:uiPriority w:val="98"/>
    <w:semiHidden/>
    <w:rsid w:val="0020607F"/>
  </w:style>
  <w:style w:type="table" w:styleId="Lichtearcering-accent5">
    <w:name w:val="Light Shading Accent 5"/>
    <w:basedOn w:val="Standaardtabel"/>
    <w:uiPriority w:val="60"/>
    <w:rsid w:val="00E07762"/>
    <w:pPr>
      <w:spacing w:line="240" w:lineRule="auto"/>
    </w:pPr>
    <w:rPr>
      <w:color w:val="E59C04" w:themeColor="accent5" w:themeShade="BF"/>
    </w:rPr>
    <w:tblPr>
      <w:tblStyleRowBandSize w:val="1"/>
      <w:tblStyleColBandSize w:val="1"/>
      <w:tblBorders>
        <w:top w:val="single" w:sz="8" w:space="0" w:color="FBBE3E" w:themeColor="accent5"/>
        <w:bottom w:val="single" w:sz="8" w:space="0" w:color="FBBE3E" w:themeColor="accent5"/>
      </w:tblBorders>
    </w:tblPr>
    <w:tblStylePr w:type="fir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la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left w:val="nil"/>
          <w:right w:val="nil"/>
          <w:insideH w:val="nil"/>
          <w:insideV w:val="nil"/>
        </w:tcBorders>
        <w:shd w:val="clear" w:color="auto" w:fill="FEEECF" w:themeFill="accent5" w:themeFillTint="3F"/>
      </w:tcPr>
    </w:tblStylePr>
  </w:style>
  <w:style w:type="paragraph" w:styleId="Eindnoottekst">
    <w:name w:val="endnote text"/>
    <w:aliases w:val="Eindnoottekst GGNet"/>
    <w:basedOn w:val="ZsysbasisGGNet"/>
    <w:next w:val="BasistekstGGNet"/>
    <w:uiPriority w:val="4"/>
    <w:rsid w:val="0020607F"/>
  </w:style>
  <w:style w:type="paragraph" w:styleId="Indexkop">
    <w:name w:val="index heading"/>
    <w:basedOn w:val="ZsysbasisGGNet"/>
    <w:next w:val="BasistekstGGNet"/>
    <w:uiPriority w:val="98"/>
    <w:semiHidden/>
    <w:rsid w:val="0020607F"/>
  </w:style>
  <w:style w:type="paragraph" w:styleId="Kopbronvermelding">
    <w:name w:val="toa heading"/>
    <w:basedOn w:val="ZsysbasisGGNet"/>
    <w:next w:val="BasistekstGGNet"/>
    <w:uiPriority w:val="98"/>
    <w:semiHidden/>
    <w:rsid w:val="0020607F"/>
  </w:style>
  <w:style w:type="paragraph" w:styleId="Lijstopsomteken5">
    <w:name w:val="List Bullet 5"/>
    <w:basedOn w:val="ZsysbasisGGNet"/>
    <w:next w:val="BasistekstGGNet"/>
    <w:uiPriority w:val="98"/>
    <w:semiHidden/>
    <w:rsid w:val="00E7078D"/>
    <w:pPr>
      <w:numPr>
        <w:numId w:val="16"/>
      </w:numPr>
      <w:ind w:left="1491" w:hanging="357"/>
    </w:pPr>
  </w:style>
  <w:style w:type="paragraph" w:styleId="Macrotekst">
    <w:name w:val="macro"/>
    <w:basedOn w:val="ZsysbasisGGNet"/>
    <w:next w:val="BasistekstGGNet"/>
    <w:uiPriority w:val="98"/>
    <w:semiHidden/>
    <w:rsid w:val="0020607F"/>
  </w:style>
  <w:style w:type="paragraph" w:styleId="Tekstopmerking">
    <w:name w:val="annotation text"/>
    <w:basedOn w:val="ZsysbasisGGNet"/>
    <w:next w:val="BasistekstGGNet"/>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GGNet">
    <w:name w:val="Opsomming teken 1e niveau GGNet"/>
    <w:basedOn w:val="ZsysbasisGGNet"/>
    <w:uiPriority w:val="4"/>
    <w:rsid w:val="00AD44F1"/>
    <w:pPr>
      <w:numPr>
        <w:numId w:val="10"/>
      </w:numPr>
    </w:pPr>
  </w:style>
  <w:style w:type="paragraph" w:customStyle="1" w:styleId="Opsommingteken2eniveauGGNet">
    <w:name w:val="Opsomming teken 2e niveau GGNet"/>
    <w:basedOn w:val="ZsysbasisGGNet"/>
    <w:uiPriority w:val="4"/>
    <w:rsid w:val="00AD44F1"/>
    <w:pPr>
      <w:numPr>
        <w:ilvl w:val="1"/>
        <w:numId w:val="10"/>
      </w:numPr>
    </w:pPr>
  </w:style>
  <w:style w:type="paragraph" w:customStyle="1" w:styleId="Opsommingteken3eniveauGGNet">
    <w:name w:val="Opsomming teken 3e niveau GGNet"/>
    <w:basedOn w:val="ZsysbasisGGNet"/>
    <w:uiPriority w:val="4"/>
    <w:rsid w:val="00AD44F1"/>
    <w:pPr>
      <w:numPr>
        <w:ilvl w:val="2"/>
        <w:numId w:val="10"/>
      </w:numPr>
    </w:pPr>
  </w:style>
  <w:style w:type="paragraph" w:customStyle="1" w:styleId="Opsommingbolletje1eniveauGGNet">
    <w:name w:val="Opsomming bolletje 1e niveau GGNet"/>
    <w:basedOn w:val="ZsysbasisGGNet"/>
    <w:uiPriority w:val="4"/>
    <w:qFormat/>
    <w:rsid w:val="005017F3"/>
    <w:pPr>
      <w:numPr>
        <w:numId w:val="1"/>
      </w:numPr>
    </w:pPr>
  </w:style>
  <w:style w:type="paragraph" w:customStyle="1" w:styleId="Opsommingbolletje2eniveauGGNet">
    <w:name w:val="Opsomming bolletje 2e niveau GGNet"/>
    <w:basedOn w:val="ZsysbasisGGNet"/>
    <w:uiPriority w:val="4"/>
    <w:qFormat/>
    <w:rsid w:val="005017F3"/>
    <w:pPr>
      <w:numPr>
        <w:ilvl w:val="1"/>
        <w:numId w:val="1"/>
      </w:numPr>
    </w:pPr>
  </w:style>
  <w:style w:type="paragraph" w:customStyle="1" w:styleId="Opsommingbolletje3eniveauGGNet">
    <w:name w:val="Opsomming bolletje 3e niveau GGNet"/>
    <w:basedOn w:val="ZsysbasisGGNet"/>
    <w:uiPriority w:val="4"/>
    <w:qFormat/>
    <w:rsid w:val="005017F3"/>
    <w:pPr>
      <w:numPr>
        <w:ilvl w:val="2"/>
        <w:numId w:val="1"/>
      </w:numPr>
    </w:pPr>
  </w:style>
  <w:style w:type="numbering" w:customStyle="1" w:styleId="OpsommingbolletjeGGNet">
    <w:name w:val="Opsomming bolletje GGNet"/>
    <w:uiPriority w:val="4"/>
    <w:semiHidden/>
    <w:rsid w:val="005017F3"/>
    <w:pPr>
      <w:numPr>
        <w:numId w:val="1"/>
      </w:numPr>
    </w:pPr>
  </w:style>
  <w:style w:type="paragraph" w:customStyle="1" w:styleId="Opsommingkleineletter1eniveauGGNet">
    <w:name w:val="Opsomming kleine letter 1e niveau GGNet"/>
    <w:basedOn w:val="ZsysbasisGGNet"/>
    <w:uiPriority w:val="4"/>
    <w:qFormat/>
    <w:rsid w:val="00B01DA1"/>
    <w:pPr>
      <w:numPr>
        <w:numId w:val="8"/>
      </w:numPr>
    </w:pPr>
  </w:style>
  <w:style w:type="paragraph" w:customStyle="1" w:styleId="Opsommingkleineletter2eniveauGGNet">
    <w:name w:val="Opsomming kleine letter 2e niveau GGNet"/>
    <w:basedOn w:val="ZsysbasisGGNet"/>
    <w:uiPriority w:val="4"/>
    <w:qFormat/>
    <w:rsid w:val="00B01DA1"/>
    <w:pPr>
      <w:numPr>
        <w:ilvl w:val="1"/>
        <w:numId w:val="8"/>
      </w:numPr>
    </w:pPr>
  </w:style>
  <w:style w:type="paragraph" w:customStyle="1" w:styleId="Opsommingkleineletter3eniveauGGNet">
    <w:name w:val="Opsomming kleine letter 3e niveau GGNet"/>
    <w:basedOn w:val="ZsysbasisGGNet"/>
    <w:uiPriority w:val="4"/>
    <w:qFormat/>
    <w:rsid w:val="00B01DA1"/>
    <w:pPr>
      <w:numPr>
        <w:ilvl w:val="2"/>
        <w:numId w:val="8"/>
      </w:numPr>
    </w:pPr>
  </w:style>
  <w:style w:type="numbering" w:customStyle="1" w:styleId="OpsommingkleineletterGGNet">
    <w:name w:val="Opsomming kleine letter GGNet"/>
    <w:uiPriority w:val="4"/>
    <w:semiHidden/>
    <w:rsid w:val="00B01DA1"/>
    <w:pPr>
      <w:numPr>
        <w:numId w:val="8"/>
      </w:numPr>
    </w:pPr>
  </w:style>
  <w:style w:type="paragraph" w:customStyle="1" w:styleId="Opsommingnummer1eniveauGGNet">
    <w:name w:val="Opsomming nummer 1e niveau GGNet"/>
    <w:basedOn w:val="ZsysbasisGGNet"/>
    <w:uiPriority w:val="4"/>
    <w:qFormat/>
    <w:rsid w:val="00B01DA1"/>
    <w:pPr>
      <w:numPr>
        <w:numId w:val="2"/>
      </w:numPr>
    </w:pPr>
  </w:style>
  <w:style w:type="paragraph" w:customStyle="1" w:styleId="Opsommingnummer2eniveauGGNet">
    <w:name w:val="Opsomming nummer 2e niveau GGNet"/>
    <w:basedOn w:val="ZsysbasisGGNet"/>
    <w:uiPriority w:val="4"/>
    <w:qFormat/>
    <w:rsid w:val="00B01DA1"/>
    <w:pPr>
      <w:numPr>
        <w:ilvl w:val="1"/>
        <w:numId w:val="2"/>
      </w:numPr>
    </w:pPr>
  </w:style>
  <w:style w:type="paragraph" w:customStyle="1" w:styleId="Opsommingnummer3eniveauGGNet">
    <w:name w:val="Opsomming nummer 3e niveau GGNet"/>
    <w:basedOn w:val="ZsysbasisGGNet"/>
    <w:uiPriority w:val="4"/>
    <w:qFormat/>
    <w:rsid w:val="00B01DA1"/>
    <w:pPr>
      <w:numPr>
        <w:ilvl w:val="2"/>
        <w:numId w:val="2"/>
      </w:numPr>
    </w:pPr>
  </w:style>
  <w:style w:type="numbering" w:customStyle="1" w:styleId="OpsommingnummerGGNet">
    <w:name w:val="Opsomming nummer GGNet"/>
    <w:uiPriority w:val="4"/>
    <w:semiHidden/>
    <w:rsid w:val="00B01DA1"/>
    <w:pPr>
      <w:numPr>
        <w:numId w:val="2"/>
      </w:numPr>
    </w:pPr>
  </w:style>
  <w:style w:type="paragraph" w:customStyle="1" w:styleId="Opsommingopenrondje1eniveauGGNet">
    <w:name w:val="Opsomming open rondje 1e niveau GGNet"/>
    <w:basedOn w:val="ZsysbasisGGNet"/>
    <w:uiPriority w:val="4"/>
    <w:rsid w:val="00957CCB"/>
    <w:pPr>
      <w:numPr>
        <w:numId w:val="3"/>
      </w:numPr>
    </w:pPr>
  </w:style>
  <w:style w:type="paragraph" w:customStyle="1" w:styleId="Opsommingopenrondje2eniveauGGNet">
    <w:name w:val="Opsomming open rondje 2e niveau GGNet"/>
    <w:basedOn w:val="ZsysbasisGGNet"/>
    <w:uiPriority w:val="4"/>
    <w:rsid w:val="00957CCB"/>
    <w:pPr>
      <w:numPr>
        <w:ilvl w:val="1"/>
        <w:numId w:val="3"/>
      </w:numPr>
    </w:pPr>
  </w:style>
  <w:style w:type="paragraph" w:customStyle="1" w:styleId="Opsommingopenrondje3eniveauGGNet">
    <w:name w:val="Opsomming open rondje 3e niveau GGNet"/>
    <w:basedOn w:val="ZsysbasisGGNet"/>
    <w:uiPriority w:val="4"/>
    <w:rsid w:val="00957CCB"/>
    <w:pPr>
      <w:numPr>
        <w:ilvl w:val="2"/>
        <w:numId w:val="3"/>
      </w:numPr>
    </w:pPr>
  </w:style>
  <w:style w:type="numbering" w:customStyle="1" w:styleId="OpsommingopenrondjeGGNet">
    <w:name w:val="Opsomming open rondje GGNet"/>
    <w:uiPriority w:val="4"/>
    <w:semiHidden/>
    <w:rsid w:val="00957CCB"/>
    <w:pPr>
      <w:numPr>
        <w:numId w:val="3"/>
      </w:numPr>
    </w:pPr>
  </w:style>
  <w:style w:type="paragraph" w:customStyle="1" w:styleId="Opsommingstreepje1eniveauGGNet">
    <w:name w:val="Opsomming streepje 1e niveau GGNet"/>
    <w:basedOn w:val="ZsysbasisGGNet"/>
    <w:uiPriority w:val="4"/>
    <w:qFormat/>
    <w:rsid w:val="00B01DA1"/>
    <w:pPr>
      <w:numPr>
        <w:numId w:val="4"/>
      </w:numPr>
    </w:pPr>
  </w:style>
  <w:style w:type="paragraph" w:customStyle="1" w:styleId="Opsommingstreepje2eniveauGGNet">
    <w:name w:val="Opsomming streepje 2e niveau GGNet"/>
    <w:basedOn w:val="ZsysbasisGGNet"/>
    <w:uiPriority w:val="4"/>
    <w:qFormat/>
    <w:rsid w:val="00B01DA1"/>
    <w:pPr>
      <w:numPr>
        <w:ilvl w:val="1"/>
        <w:numId w:val="4"/>
      </w:numPr>
    </w:pPr>
  </w:style>
  <w:style w:type="paragraph" w:customStyle="1" w:styleId="Opsommingstreepje3eniveauGGNet">
    <w:name w:val="Opsomming streepje 3e niveau GGNet"/>
    <w:basedOn w:val="ZsysbasisGGNet"/>
    <w:uiPriority w:val="4"/>
    <w:qFormat/>
    <w:rsid w:val="00B01DA1"/>
    <w:pPr>
      <w:numPr>
        <w:ilvl w:val="2"/>
        <w:numId w:val="4"/>
      </w:numPr>
    </w:pPr>
  </w:style>
  <w:style w:type="numbering" w:customStyle="1" w:styleId="OpsommingstreepjeGGNet">
    <w:name w:val="Opsomming streepje GGNet"/>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qFormat/>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F27E33" w:themeColor="accent4" w:themeShade="BF"/>
    </w:rPr>
    <w:tblPr>
      <w:tblStyleRowBandSize w:val="1"/>
      <w:tblStyleColBandSize w:val="1"/>
      <w:tblBorders>
        <w:top w:val="single" w:sz="8" w:space="0" w:color="F8B990" w:themeColor="accent4"/>
        <w:bottom w:val="single" w:sz="8" w:space="0" w:color="F8B990" w:themeColor="accent4"/>
      </w:tblBorders>
    </w:tblPr>
    <w:tblStylePr w:type="fir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la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left w:val="nil"/>
          <w:right w:val="nil"/>
          <w:insideH w:val="nil"/>
          <w:insideV w:val="nil"/>
        </w:tcBorders>
        <w:shd w:val="clear" w:color="auto" w:fill="FDEDE3" w:themeFill="accent4" w:themeFillTint="3F"/>
      </w:tcPr>
    </w:tblStylePr>
  </w:style>
  <w:style w:type="table" w:styleId="Lichtearcering-accent3">
    <w:name w:val="Light Shading Accent 3"/>
    <w:basedOn w:val="Standaardtabel"/>
    <w:uiPriority w:val="60"/>
    <w:rsid w:val="00E07762"/>
    <w:pPr>
      <w:spacing w:line="240" w:lineRule="auto"/>
    </w:pPr>
    <w:rPr>
      <w:color w:val="2D417A" w:themeColor="accent3" w:themeShade="BF"/>
    </w:rPr>
    <w:tblPr>
      <w:tblStyleRowBandSize w:val="1"/>
      <w:tblStyleColBandSize w:val="1"/>
      <w:tblBorders>
        <w:top w:val="single" w:sz="8" w:space="0" w:color="3D58A4" w:themeColor="accent3"/>
        <w:bottom w:val="single" w:sz="8" w:space="0" w:color="3D58A4" w:themeColor="accent3"/>
      </w:tblBorders>
    </w:tblPr>
    <w:tblStylePr w:type="fir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la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left w:val="nil"/>
          <w:right w:val="nil"/>
          <w:insideH w:val="nil"/>
          <w:insideV w:val="nil"/>
        </w:tcBorders>
        <w:shd w:val="clear" w:color="auto" w:fill="CBD3EB" w:themeFill="accent3" w:themeFillTint="3F"/>
      </w:tcPr>
    </w:tblStylePr>
  </w:style>
  <w:style w:type="table" w:styleId="Lichtearcering-accent2">
    <w:name w:val="Light Shading Accent 2"/>
    <w:basedOn w:val="Standaardtabel"/>
    <w:uiPriority w:val="60"/>
    <w:rsid w:val="00E07762"/>
    <w:pPr>
      <w:spacing w:line="240" w:lineRule="auto"/>
    </w:pPr>
    <w:rPr>
      <w:color w:val="0E98CA" w:themeColor="accent2" w:themeShade="BF"/>
    </w:rPr>
    <w:tblPr>
      <w:tblStyleRowBandSize w:val="1"/>
      <w:tblStyleColBandSize w:val="1"/>
      <w:tblBorders>
        <w:top w:val="single" w:sz="8" w:space="0" w:color="32BEF0" w:themeColor="accent2"/>
        <w:bottom w:val="single" w:sz="8" w:space="0" w:color="32BEF0" w:themeColor="accent2"/>
      </w:tblBorders>
    </w:tblPr>
    <w:tblStylePr w:type="fir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la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left w:val="nil"/>
          <w:right w:val="nil"/>
          <w:insideH w:val="nil"/>
          <w:insideV w:val="nil"/>
        </w:tcBorders>
        <w:shd w:val="clear" w:color="auto" w:fill="CCEEFB"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18" w:space="0" w:color="E83368" w:themeColor="accent6"/>
          <w:right w:val="single" w:sz="8" w:space="0" w:color="E83368" w:themeColor="accent6"/>
          <w:insideH w:val="nil"/>
          <w:insideV w:val="single" w:sz="8" w:space="0" w:color="E833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insideH w:val="nil"/>
          <w:insideV w:val="single" w:sz="8" w:space="0" w:color="E833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shd w:val="clear" w:color="auto" w:fill="F9CCD9" w:themeFill="accent6" w:themeFillTint="3F"/>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shd w:val="clear" w:color="auto" w:fill="F9CCD9" w:themeFill="accent6" w:themeFillTint="3F"/>
      </w:tcPr>
    </w:tblStylePr>
    <w:tblStylePr w:type="band2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18" w:space="0" w:color="FBBE3E" w:themeColor="accent5"/>
          <w:right w:val="single" w:sz="8" w:space="0" w:color="FBBE3E" w:themeColor="accent5"/>
          <w:insideH w:val="nil"/>
          <w:insideV w:val="single" w:sz="8" w:space="0" w:color="FBB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insideH w:val="nil"/>
          <w:insideV w:val="single" w:sz="8" w:space="0" w:color="FBB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shd w:val="clear" w:color="auto" w:fill="FEEECF" w:themeFill="accent5" w:themeFillTint="3F"/>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shd w:val="clear" w:color="auto" w:fill="FEEECF" w:themeFill="accent5" w:themeFillTint="3F"/>
      </w:tcPr>
    </w:tblStylePr>
    <w:tblStylePr w:type="band2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18" w:space="0" w:color="F8B990" w:themeColor="accent4"/>
          <w:right w:val="single" w:sz="8" w:space="0" w:color="F8B990" w:themeColor="accent4"/>
          <w:insideH w:val="nil"/>
          <w:insideV w:val="single" w:sz="8" w:space="0" w:color="F8B9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insideH w:val="nil"/>
          <w:insideV w:val="single" w:sz="8" w:space="0" w:color="F8B9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shd w:val="clear" w:color="auto" w:fill="FDEDE3" w:themeFill="accent4" w:themeFillTint="3F"/>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shd w:val="clear" w:color="auto" w:fill="FDEDE3" w:themeFill="accent4" w:themeFillTint="3F"/>
      </w:tcPr>
    </w:tblStylePr>
    <w:tblStylePr w:type="band2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18" w:space="0" w:color="3D58A4" w:themeColor="accent3"/>
          <w:right w:val="single" w:sz="8" w:space="0" w:color="3D58A4" w:themeColor="accent3"/>
          <w:insideH w:val="nil"/>
          <w:insideV w:val="single" w:sz="8" w:space="0" w:color="3D58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insideH w:val="nil"/>
          <w:insideV w:val="single" w:sz="8" w:space="0" w:color="3D58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shd w:val="clear" w:color="auto" w:fill="CBD3EB" w:themeFill="accent3" w:themeFillTint="3F"/>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shd w:val="clear" w:color="auto" w:fill="CBD3EB" w:themeFill="accent3" w:themeFillTint="3F"/>
      </w:tcPr>
    </w:tblStylePr>
    <w:tblStylePr w:type="band2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18" w:space="0" w:color="32BEF0" w:themeColor="accent2"/>
          <w:right w:val="single" w:sz="8" w:space="0" w:color="32BEF0" w:themeColor="accent2"/>
          <w:insideH w:val="nil"/>
          <w:insideV w:val="single" w:sz="8" w:space="0" w:color="32BE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insideH w:val="nil"/>
          <w:insideV w:val="single" w:sz="8" w:space="0" w:color="32BE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shd w:val="clear" w:color="auto" w:fill="CCEEFB" w:themeFill="accent2" w:themeFillTint="3F"/>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shd w:val="clear" w:color="auto" w:fill="CCEEFB" w:themeFill="accent2" w:themeFillTint="3F"/>
      </w:tcPr>
    </w:tblStylePr>
    <w:tblStylePr w:type="band2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CEAF0" w:themeFill="accent6" w:themeFillTint="19"/>
    </w:tcPr>
    <w:tblStylePr w:type="firstRow">
      <w:rPr>
        <w:b/>
        <w:bCs/>
        <w:color w:val="FFFFFF" w:themeColor="background1"/>
      </w:rPr>
      <w:tblPr/>
      <w:tcPr>
        <w:tcBorders>
          <w:bottom w:val="single" w:sz="12" w:space="0" w:color="FFFFFF" w:themeColor="background1"/>
        </w:tcBorders>
        <w:shd w:val="clear" w:color="auto" w:fill="F5A705" w:themeFill="accent5" w:themeFillShade="CC"/>
      </w:tcPr>
    </w:tblStylePr>
    <w:tblStylePr w:type="lastRow">
      <w:rPr>
        <w:b/>
        <w:bCs/>
        <w:color w:val="F5A7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9" w:themeFill="accent6" w:themeFillTint="3F"/>
      </w:tcPr>
    </w:tblStylePr>
    <w:tblStylePr w:type="band1Horz">
      <w:tblPr/>
      <w:tcPr>
        <w:shd w:val="clear" w:color="auto" w:fill="FAD5E0"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sz="12" w:space="0" w:color="FFFFFF" w:themeColor="background1"/>
        </w:tcBorders>
        <w:shd w:val="clear" w:color="auto" w:fill="CB174B" w:themeFill="accent6" w:themeFillShade="CC"/>
      </w:tcPr>
    </w:tblStylePr>
    <w:tblStylePr w:type="lastRow">
      <w:rPr>
        <w:b/>
        <w:bCs/>
        <w:color w:val="CB17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ECF" w:themeFill="accent5" w:themeFillTint="3F"/>
      </w:tcPr>
    </w:tblStylePr>
    <w:tblStylePr w:type="band1Horz">
      <w:tblPr/>
      <w:tcPr>
        <w:shd w:val="clear" w:color="auto" w:fill="FEF1D8"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EF8F4" w:themeFill="accent4" w:themeFillTint="19"/>
    </w:tcPr>
    <w:tblStylePr w:type="firstRow">
      <w:rPr>
        <w:b/>
        <w:bCs/>
        <w:color w:val="FFFFFF" w:themeColor="background1"/>
      </w:rPr>
      <w:tblPr/>
      <w:tcPr>
        <w:tcBorders>
          <w:bottom w:val="single" w:sz="12" w:space="0" w:color="FFFFFF" w:themeColor="background1"/>
        </w:tcBorders>
        <w:shd w:val="clear" w:color="auto" w:fill="304683" w:themeFill="accent3" w:themeFillShade="CC"/>
      </w:tcPr>
    </w:tblStylePr>
    <w:tblStylePr w:type="lastRow">
      <w:rPr>
        <w:b/>
        <w:bCs/>
        <w:color w:val="3046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E3" w:themeFill="accent4" w:themeFillTint="3F"/>
      </w:tcPr>
    </w:tblStylePr>
    <w:tblStylePr w:type="band1Horz">
      <w:tblPr/>
      <w:tcPr>
        <w:shd w:val="clear" w:color="auto" w:fill="FDF0E8"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AEDF7" w:themeFill="accent3" w:themeFillTint="19"/>
    </w:tcPr>
    <w:tblStylePr w:type="firstRow">
      <w:rPr>
        <w:b/>
        <w:bCs/>
        <w:color w:val="FFFFFF" w:themeColor="background1"/>
      </w:rPr>
      <w:tblPr/>
      <w:tcPr>
        <w:tcBorders>
          <w:bottom w:val="single" w:sz="12" w:space="0" w:color="FFFFFF" w:themeColor="background1"/>
        </w:tcBorders>
        <w:shd w:val="clear" w:color="auto" w:fill="F38946" w:themeFill="accent4" w:themeFillShade="CC"/>
      </w:tcPr>
    </w:tblStylePr>
    <w:tblStylePr w:type="lastRow">
      <w:rPr>
        <w:b/>
        <w:bCs/>
        <w:color w:val="F3894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3EB" w:themeFill="accent3" w:themeFillTint="3F"/>
      </w:tcPr>
    </w:tblStylePr>
    <w:tblStylePr w:type="band1Horz">
      <w:tblPr/>
      <w:tcPr>
        <w:shd w:val="clear" w:color="auto" w:fill="D5DCEF"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AF8FD" w:themeFill="accent2"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EFB" w:themeFill="accent2" w:themeFillTint="3F"/>
      </w:tcPr>
    </w:tblStylePr>
    <w:tblStylePr w:type="band1Horz">
      <w:tblPr/>
      <w:tcPr>
        <w:shd w:val="clear" w:color="auto" w:fill="D6F1FC"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FF9F9" w:themeFill="accent1"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FF0" w:themeFill="accent1" w:themeFillTint="3F"/>
      </w:tcPr>
    </w:tblStylePr>
    <w:tblStylePr w:type="band1Horz">
      <w:tblPr/>
      <w:tcPr>
        <w:shd w:val="clear" w:color="auto" w:fill="E0F2F3"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FBBE3E" w:themeColor="accent5"/>
        <w:left w:val="single" w:sz="4" w:space="0" w:color="E83368" w:themeColor="accent6"/>
        <w:bottom w:val="single" w:sz="4" w:space="0" w:color="E83368" w:themeColor="accent6"/>
        <w:right w:val="single" w:sz="4" w:space="0" w:color="E83368" w:themeColor="accent6"/>
        <w:insideH w:val="single" w:sz="4" w:space="0" w:color="FFFFFF" w:themeColor="background1"/>
        <w:insideV w:val="single" w:sz="4" w:space="0" w:color="FFFFFF" w:themeColor="background1"/>
      </w:tblBorders>
    </w:tblPr>
    <w:tcPr>
      <w:shd w:val="clear" w:color="auto" w:fill="FCEAF0" w:themeFill="accent6" w:themeFillTint="19"/>
    </w:tcPr>
    <w:tblStylePr w:type="firstRow">
      <w:rPr>
        <w:b/>
        <w:bCs/>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1138" w:themeFill="accent6" w:themeFillShade="99"/>
      </w:tcPr>
    </w:tblStylePr>
    <w:tblStylePr w:type="firstCol">
      <w:rPr>
        <w:color w:val="FFFFFF" w:themeColor="background1"/>
      </w:rPr>
      <w:tblPr/>
      <w:tcPr>
        <w:tcBorders>
          <w:top w:val="nil"/>
          <w:left w:val="nil"/>
          <w:bottom w:val="nil"/>
          <w:right w:val="nil"/>
          <w:insideH w:val="single" w:sz="4" w:space="0" w:color="981138" w:themeColor="accent6" w:themeShade="99"/>
          <w:insideV w:val="nil"/>
        </w:tcBorders>
        <w:shd w:val="clear" w:color="auto" w:fill="9811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1138" w:themeFill="accent6" w:themeFillShade="99"/>
      </w:tcPr>
    </w:tblStylePr>
    <w:tblStylePr w:type="band1Vert">
      <w:tblPr/>
      <w:tcPr>
        <w:shd w:val="clear" w:color="auto" w:fill="F5ADC2" w:themeFill="accent6" w:themeFillTint="66"/>
      </w:tcPr>
    </w:tblStylePr>
    <w:tblStylePr w:type="band1Horz">
      <w:tblPr/>
      <w:tcPr>
        <w:shd w:val="clear" w:color="auto" w:fill="F399B3"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E83368" w:themeColor="accent6"/>
        <w:left w:val="single" w:sz="4" w:space="0" w:color="FBBE3E" w:themeColor="accent5"/>
        <w:bottom w:val="single" w:sz="4" w:space="0" w:color="FBBE3E" w:themeColor="accent5"/>
        <w:right w:val="single" w:sz="4" w:space="0" w:color="FBBE3E" w:themeColor="accent5"/>
        <w:insideH w:val="single" w:sz="4" w:space="0" w:color="FFFFFF" w:themeColor="background1"/>
        <w:insideV w:val="single" w:sz="4" w:space="0" w:color="FFFFFF" w:themeColor="background1"/>
      </w:tblBorders>
    </w:tblPr>
    <w:tcPr>
      <w:shd w:val="clear" w:color="auto" w:fill="FEF8EC" w:themeFill="accent5" w:themeFillTint="19"/>
    </w:tcPr>
    <w:tblStylePr w:type="firstRow">
      <w:rPr>
        <w:b/>
        <w:bCs/>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D04" w:themeFill="accent5" w:themeFillShade="99"/>
      </w:tcPr>
    </w:tblStylePr>
    <w:tblStylePr w:type="firstCol">
      <w:rPr>
        <w:color w:val="FFFFFF" w:themeColor="background1"/>
      </w:rPr>
      <w:tblPr/>
      <w:tcPr>
        <w:tcBorders>
          <w:top w:val="nil"/>
          <w:left w:val="nil"/>
          <w:bottom w:val="nil"/>
          <w:right w:val="nil"/>
          <w:insideH w:val="single" w:sz="4" w:space="0" w:color="B77D04" w:themeColor="accent5" w:themeShade="99"/>
          <w:insideV w:val="nil"/>
        </w:tcBorders>
        <w:shd w:val="clear" w:color="auto" w:fill="B77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7D04" w:themeFill="accent5" w:themeFillShade="99"/>
      </w:tcPr>
    </w:tblStylePr>
    <w:tblStylePr w:type="band1Vert">
      <w:tblPr/>
      <w:tcPr>
        <w:shd w:val="clear" w:color="auto" w:fill="FDE4B1" w:themeFill="accent5" w:themeFillTint="66"/>
      </w:tcPr>
    </w:tblStylePr>
    <w:tblStylePr w:type="band1Horz">
      <w:tblPr/>
      <w:tcPr>
        <w:shd w:val="clear" w:color="auto" w:fill="FDDE9E"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3D58A4" w:themeColor="accent3"/>
        <w:left w:val="single" w:sz="4" w:space="0" w:color="F8B990" w:themeColor="accent4"/>
        <w:bottom w:val="single" w:sz="4" w:space="0" w:color="F8B990" w:themeColor="accent4"/>
        <w:right w:val="single" w:sz="4" w:space="0" w:color="F8B990" w:themeColor="accent4"/>
        <w:insideH w:val="single" w:sz="4" w:space="0" w:color="FFFFFF" w:themeColor="background1"/>
        <w:insideV w:val="single" w:sz="4" w:space="0" w:color="FFFFFF" w:themeColor="background1"/>
      </w:tblBorders>
    </w:tblPr>
    <w:tcPr>
      <w:shd w:val="clear" w:color="auto" w:fill="FEF8F4" w:themeFill="accent4" w:themeFillTint="19"/>
    </w:tcPr>
    <w:tblStylePr w:type="firstRow">
      <w:rPr>
        <w:b/>
        <w:bCs/>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5F0E" w:themeFill="accent4" w:themeFillShade="99"/>
      </w:tcPr>
    </w:tblStylePr>
    <w:tblStylePr w:type="firstCol">
      <w:rPr>
        <w:color w:val="FFFFFF" w:themeColor="background1"/>
      </w:rPr>
      <w:tblPr/>
      <w:tcPr>
        <w:tcBorders>
          <w:top w:val="nil"/>
          <w:left w:val="nil"/>
          <w:bottom w:val="nil"/>
          <w:right w:val="nil"/>
          <w:insideH w:val="single" w:sz="4" w:space="0" w:color="DD5F0E" w:themeColor="accent4" w:themeShade="99"/>
          <w:insideV w:val="nil"/>
        </w:tcBorders>
        <w:shd w:val="clear" w:color="auto" w:fill="DD5F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D5F0E" w:themeFill="accent4" w:themeFillShade="99"/>
      </w:tcPr>
    </w:tblStylePr>
    <w:tblStylePr w:type="band1Vert">
      <w:tblPr/>
      <w:tcPr>
        <w:shd w:val="clear" w:color="auto" w:fill="FCE2D2" w:themeFill="accent4" w:themeFillTint="66"/>
      </w:tcPr>
    </w:tblStylePr>
    <w:tblStylePr w:type="band1Horz">
      <w:tblPr/>
      <w:tcPr>
        <w:shd w:val="clear" w:color="auto" w:fill="FBDBC7"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F8B990" w:themeColor="accent4"/>
        <w:left w:val="single" w:sz="4" w:space="0" w:color="3D58A4" w:themeColor="accent3"/>
        <w:bottom w:val="single" w:sz="4" w:space="0" w:color="3D58A4" w:themeColor="accent3"/>
        <w:right w:val="single" w:sz="4" w:space="0" w:color="3D58A4" w:themeColor="accent3"/>
        <w:insideH w:val="single" w:sz="4" w:space="0" w:color="FFFFFF" w:themeColor="background1"/>
        <w:insideV w:val="single" w:sz="4" w:space="0" w:color="FFFFFF" w:themeColor="background1"/>
      </w:tblBorders>
    </w:tblPr>
    <w:tcPr>
      <w:shd w:val="clear" w:color="auto" w:fill="EAEDF7" w:themeFill="accent3" w:themeFillTint="19"/>
    </w:tcPr>
    <w:tblStylePr w:type="firstRow">
      <w:rPr>
        <w:b/>
        <w:bCs/>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462" w:themeFill="accent3" w:themeFillShade="99"/>
      </w:tcPr>
    </w:tblStylePr>
    <w:tblStylePr w:type="firstCol">
      <w:rPr>
        <w:color w:val="FFFFFF" w:themeColor="background1"/>
      </w:rPr>
      <w:tblPr/>
      <w:tcPr>
        <w:tcBorders>
          <w:top w:val="nil"/>
          <w:left w:val="nil"/>
          <w:bottom w:val="nil"/>
          <w:right w:val="nil"/>
          <w:insideH w:val="single" w:sz="4" w:space="0" w:color="243462" w:themeColor="accent3" w:themeShade="99"/>
          <w:insideV w:val="nil"/>
        </w:tcBorders>
        <w:shd w:val="clear" w:color="auto" w:fill="2434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462" w:themeFill="accent3" w:themeFillShade="99"/>
      </w:tcPr>
    </w:tblStylePr>
    <w:tblStylePr w:type="band1Vert">
      <w:tblPr/>
      <w:tcPr>
        <w:shd w:val="clear" w:color="auto" w:fill="ABB9E0" w:themeFill="accent3" w:themeFillTint="66"/>
      </w:tcPr>
    </w:tblStylePr>
    <w:tblStylePr w:type="band1Horz">
      <w:tblPr/>
      <w:tcPr>
        <w:shd w:val="clear" w:color="auto" w:fill="97A8D8"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32BEF0" w:themeColor="accent2"/>
        <w:bottom w:val="single" w:sz="4" w:space="0" w:color="32BEF0" w:themeColor="accent2"/>
        <w:right w:val="single" w:sz="4" w:space="0" w:color="32BEF0" w:themeColor="accent2"/>
        <w:insideH w:val="single" w:sz="4" w:space="0" w:color="FFFFFF" w:themeColor="background1"/>
        <w:insideV w:val="single" w:sz="4" w:space="0" w:color="FFFFFF" w:themeColor="background1"/>
      </w:tblBorders>
    </w:tblPr>
    <w:tcPr>
      <w:shd w:val="clear" w:color="auto" w:fill="EAF8FD" w:themeFill="accent2"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7AA2" w:themeFill="accent2" w:themeFillShade="99"/>
      </w:tcPr>
    </w:tblStylePr>
    <w:tblStylePr w:type="firstCol">
      <w:rPr>
        <w:color w:val="FFFFFF" w:themeColor="background1"/>
      </w:rPr>
      <w:tblPr/>
      <w:tcPr>
        <w:tcBorders>
          <w:top w:val="nil"/>
          <w:left w:val="nil"/>
          <w:bottom w:val="nil"/>
          <w:right w:val="nil"/>
          <w:insideH w:val="single" w:sz="4" w:space="0" w:color="0C7AA2" w:themeColor="accent2" w:themeShade="99"/>
          <w:insideV w:val="nil"/>
        </w:tcBorders>
        <w:shd w:val="clear" w:color="auto" w:fill="0C7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7AA2" w:themeFill="accent2" w:themeFillShade="99"/>
      </w:tcPr>
    </w:tblStylePr>
    <w:tblStylePr w:type="band1Vert">
      <w:tblPr/>
      <w:tcPr>
        <w:shd w:val="clear" w:color="auto" w:fill="ADE4F9" w:themeFill="accent2" w:themeFillTint="66"/>
      </w:tcPr>
    </w:tblStylePr>
    <w:tblStylePr w:type="band1Horz">
      <w:tblPr/>
      <w:tcPr>
        <w:shd w:val="clear" w:color="auto" w:fill="98DEF7"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65C2C4" w:themeColor="accent1"/>
        <w:bottom w:val="single" w:sz="4" w:space="0" w:color="65C2C4" w:themeColor="accent1"/>
        <w:right w:val="single" w:sz="4" w:space="0" w:color="65C2C4" w:themeColor="accent1"/>
        <w:insideH w:val="single" w:sz="4" w:space="0" w:color="FFFFFF" w:themeColor="background1"/>
        <w:insideV w:val="single" w:sz="4" w:space="0" w:color="FFFFFF" w:themeColor="background1"/>
      </w:tblBorders>
    </w:tblPr>
    <w:tcPr>
      <w:shd w:val="clear" w:color="auto" w:fill="EFF9F9" w:themeFill="accent1"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7E80" w:themeFill="accent1" w:themeFillShade="99"/>
      </w:tcPr>
    </w:tblStylePr>
    <w:tblStylePr w:type="firstCol">
      <w:rPr>
        <w:color w:val="FFFFFF" w:themeColor="background1"/>
      </w:rPr>
      <w:tblPr/>
      <w:tcPr>
        <w:tcBorders>
          <w:top w:val="nil"/>
          <w:left w:val="nil"/>
          <w:bottom w:val="nil"/>
          <w:right w:val="nil"/>
          <w:insideH w:val="single" w:sz="4" w:space="0" w:color="317E80" w:themeColor="accent1" w:themeShade="99"/>
          <w:insideV w:val="nil"/>
        </w:tcBorders>
        <w:shd w:val="clear" w:color="auto" w:fill="317E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7E80" w:themeFill="accent1" w:themeFillShade="99"/>
      </w:tcPr>
    </w:tblStylePr>
    <w:tblStylePr w:type="band1Vert">
      <w:tblPr/>
      <w:tcPr>
        <w:shd w:val="clear" w:color="auto" w:fill="C1E6E7" w:themeFill="accent1" w:themeFillTint="66"/>
      </w:tcPr>
    </w:tblStylePr>
    <w:tblStylePr w:type="band1Horz">
      <w:tblPr/>
      <w:tcPr>
        <w:shd w:val="clear" w:color="auto" w:fill="B2E0E1"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5E0" w:themeFill="accent6" w:themeFillTint="33"/>
    </w:tcPr>
    <w:tblStylePr w:type="firstRow">
      <w:rPr>
        <w:b/>
        <w:bCs/>
      </w:rPr>
      <w:tblPr/>
      <w:tcPr>
        <w:shd w:val="clear" w:color="auto" w:fill="F5ADC2" w:themeFill="accent6" w:themeFillTint="66"/>
      </w:tcPr>
    </w:tblStylePr>
    <w:tblStylePr w:type="lastRow">
      <w:rPr>
        <w:b/>
        <w:bCs/>
        <w:color w:val="000000" w:themeColor="text1"/>
      </w:rPr>
      <w:tblPr/>
      <w:tcPr>
        <w:shd w:val="clear" w:color="auto" w:fill="F5ADC2" w:themeFill="accent6" w:themeFillTint="66"/>
      </w:tcPr>
    </w:tblStylePr>
    <w:tblStylePr w:type="firstCol">
      <w:rPr>
        <w:color w:val="FFFFFF" w:themeColor="background1"/>
      </w:rPr>
      <w:tblPr/>
      <w:tcPr>
        <w:shd w:val="clear" w:color="auto" w:fill="BE1546" w:themeFill="accent6" w:themeFillShade="BF"/>
      </w:tcPr>
    </w:tblStylePr>
    <w:tblStylePr w:type="lastCol">
      <w:rPr>
        <w:color w:val="FFFFFF" w:themeColor="background1"/>
      </w:rPr>
      <w:tblPr/>
      <w:tcPr>
        <w:shd w:val="clear" w:color="auto" w:fill="BE1546" w:themeFill="accent6" w:themeFillShade="BF"/>
      </w:tc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1D8" w:themeFill="accent5" w:themeFillTint="33"/>
    </w:tcPr>
    <w:tblStylePr w:type="firstRow">
      <w:rPr>
        <w:b/>
        <w:bCs/>
      </w:rPr>
      <w:tblPr/>
      <w:tcPr>
        <w:shd w:val="clear" w:color="auto" w:fill="FDE4B1" w:themeFill="accent5" w:themeFillTint="66"/>
      </w:tcPr>
    </w:tblStylePr>
    <w:tblStylePr w:type="lastRow">
      <w:rPr>
        <w:b/>
        <w:bCs/>
        <w:color w:val="000000" w:themeColor="text1"/>
      </w:rPr>
      <w:tblPr/>
      <w:tcPr>
        <w:shd w:val="clear" w:color="auto" w:fill="FDE4B1" w:themeFill="accent5" w:themeFillTint="66"/>
      </w:tcPr>
    </w:tblStylePr>
    <w:tblStylePr w:type="firstCol">
      <w:rPr>
        <w:color w:val="FFFFFF" w:themeColor="background1"/>
      </w:rPr>
      <w:tblPr/>
      <w:tcPr>
        <w:shd w:val="clear" w:color="auto" w:fill="E59C04" w:themeFill="accent5" w:themeFillShade="BF"/>
      </w:tcPr>
    </w:tblStylePr>
    <w:tblStylePr w:type="lastCol">
      <w:rPr>
        <w:color w:val="FFFFFF" w:themeColor="background1"/>
      </w:rPr>
      <w:tblPr/>
      <w:tcPr>
        <w:shd w:val="clear" w:color="auto" w:fill="E59C04" w:themeFill="accent5" w:themeFillShade="BF"/>
      </w:tc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0E8" w:themeFill="accent4" w:themeFillTint="33"/>
    </w:tcPr>
    <w:tblStylePr w:type="firstRow">
      <w:rPr>
        <w:b/>
        <w:bCs/>
      </w:rPr>
      <w:tblPr/>
      <w:tcPr>
        <w:shd w:val="clear" w:color="auto" w:fill="FCE2D2" w:themeFill="accent4" w:themeFillTint="66"/>
      </w:tcPr>
    </w:tblStylePr>
    <w:tblStylePr w:type="lastRow">
      <w:rPr>
        <w:b/>
        <w:bCs/>
        <w:color w:val="000000" w:themeColor="text1"/>
      </w:rPr>
      <w:tblPr/>
      <w:tcPr>
        <w:shd w:val="clear" w:color="auto" w:fill="FCE2D2" w:themeFill="accent4" w:themeFillTint="66"/>
      </w:tcPr>
    </w:tblStylePr>
    <w:tblStylePr w:type="firstCol">
      <w:rPr>
        <w:color w:val="FFFFFF" w:themeColor="background1"/>
      </w:rPr>
      <w:tblPr/>
      <w:tcPr>
        <w:shd w:val="clear" w:color="auto" w:fill="F27E33" w:themeFill="accent4" w:themeFillShade="BF"/>
      </w:tcPr>
    </w:tblStylePr>
    <w:tblStylePr w:type="lastCol">
      <w:rPr>
        <w:color w:val="FFFFFF" w:themeColor="background1"/>
      </w:rPr>
      <w:tblPr/>
      <w:tcPr>
        <w:shd w:val="clear" w:color="auto" w:fill="F27E33" w:themeFill="accent4" w:themeFillShade="BF"/>
      </w:tc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DCEF" w:themeFill="accent3" w:themeFillTint="33"/>
    </w:tcPr>
    <w:tblStylePr w:type="firstRow">
      <w:rPr>
        <w:b/>
        <w:bCs/>
      </w:rPr>
      <w:tblPr/>
      <w:tcPr>
        <w:shd w:val="clear" w:color="auto" w:fill="ABB9E0" w:themeFill="accent3" w:themeFillTint="66"/>
      </w:tcPr>
    </w:tblStylePr>
    <w:tblStylePr w:type="lastRow">
      <w:rPr>
        <w:b/>
        <w:bCs/>
        <w:color w:val="000000" w:themeColor="text1"/>
      </w:rPr>
      <w:tblPr/>
      <w:tcPr>
        <w:shd w:val="clear" w:color="auto" w:fill="ABB9E0" w:themeFill="accent3" w:themeFillTint="66"/>
      </w:tcPr>
    </w:tblStylePr>
    <w:tblStylePr w:type="firstCol">
      <w:rPr>
        <w:color w:val="FFFFFF" w:themeColor="background1"/>
      </w:rPr>
      <w:tblPr/>
      <w:tcPr>
        <w:shd w:val="clear" w:color="auto" w:fill="2D417A" w:themeFill="accent3" w:themeFillShade="BF"/>
      </w:tcPr>
    </w:tblStylePr>
    <w:tblStylePr w:type="lastCol">
      <w:rPr>
        <w:color w:val="FFFFFF" w:themeColor="background1"/>
      </w:rPr>
      <w:tblPr/>
      <w:tcPr>
        <w:shd w:val="clear" w:color="auto" w:fill="2D417A" w:themeFill="accent3" w:themeFillShade="BF"/>
      </w:tc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6F1FC" w:themeFill="accent2" w:themeFillTint="33"/>
    </w:tcPr>
    <w:tblStylePr w:type="firstRow">
      <w:rPr>
        <w:b/>
        <w:bCs/>
      </w:rPr>
      <w:tblPr/>
      <w:tcPr>
        <w:shd w:val="clear" w:color="auto" w:fill="ADE4F9" w:themeFill="accent2" w:themeFillTint="66"/>
      </w:tcPr>
    </w:tblStylePr>
    <w:tblStylePr w:type="lastRow">
      <w:rPr>
        <w:b/>
        <w:bCs/>
        <w:color w:val="000000" w:themeColor="text1"/>
      </w:rPr>
      <w:tblPr/>
      <w:tcPr>
        <w:shd w:val="clear" w:color="auto" w:fill="ADE4F9" w:themeFill="accent2" w:themeFillTint="66"/>
      </w:tcPr>
    </w:tblStylePr>
    <w:tblStylePr w:type="firstCol">
      <w:rPr>
        <w:color w:val="FFFFFF" w:themeColor="background1"/>
      </w:rPr>
      <w:tblPr/>
      <w:tcPr>
        <w:shd w:val="clear" w:color="auto" w:fill="0E98CA" w:themeFill="accent2" w:themeFillShade="BF"/>
      </w:tcPr>
    </w:tblStylePr>
    <w:tblStylePr w:type="lastCol">
      <w:rPr>
        <w:color w:val="FFFFFF" w:themeColor="background1"/>
      </w:rPr>
      <w:tblPr/>
      <w:tcPr>
        <w:shd w:val="clear" w:color="auto" w:fill="0E98CA" w:themeFill="accent2" w:themeFillShade="BF"/>
      </w:tc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F2F3" w:themeFill="accent1" w:themeFillTint="33"/>
    </w:tcPr>
    <w:tblStylePr w:type="firstRow">
      <w:rPr>
        <w:b/>
        <w:bCs/>
      </w:rPr>
      <w:tblPr/>
      <w:tcPr>
        <w:shd w:val="clear" w:color="auto" w:fill="C1E6E7" w:themeFill="accent1" w:themeFillTint="66"/>
      </w:tcPr>
    </w:tblStylePr>
    <w:tblStylePr w:type="lastRow">
      <w:rPr>
        <w:b/>
        <w:bCs/>
        <w:color w:val="000000" w:themeColor="text1"/>
      </w:rPr>
      <w:tblPr/>
      <w:tcPr>
        <w:shd w:val="clear" w:color="auto" w:fill="C1E6E7" w:themeFill="accent1" w:themeFillTint="66"/>
      </w:tcPr>
    </w:tblStylePr>
    <w:tblStylePr w:type="firstCol">
      <w:rPr>
        <w:color w:val="FFFFFF" w:themeColor="background1"/>
      </w:rPr>
      <w:tblPr/>
      <w:tcPr>
        <w:shd w:val="clear" w:color="auto" w:fill="3D9EA0" w:themeFill="accent1" w:themeFillShade="BF"/>
      </w:tcPr>
    </w:tblStylePr>
    <w:tblStylePr w:type="lastCol">
      <w:rPr>
        <w:color w:val="FFFFFF" w:themeColor="background1"/>
      </w:rPr>
      <w:tblPr/>
      <w:tcPr>
        <w:shd w:val="clear" w:color="auto" w:fill="3D9EA0" w:themeFill="accent1" w:themeFillShade="BF"/>
      </w:tc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rPr>
        <w:sz w:val="24"/>
        <w:szCs w:val="24"/>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tblPr/>
      <w:tcPr>
        <w:tcBorders>
          <w:top w:val="single" w:sz="8" w:space="0" w:color="E833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3368" w:themeColor="accent6"/>
          <w:insideH w:val="nil"/>
          <w:insideV w:val="nil"/>
        </w:tcBorders>
        <w:shd w:val="clear" w:color="auto" w:fill="FFFFFF" w:themeFill="background1"/>
      </w:tcPr>
    </w:tblStylePr>
    <w:tblStylePr w:type="lastCol">
      <w:tblPr/>
      <w:tcPr>
        <w:tcBorders>
          <w:top w:val="nil"/>
          <w:left w:val="single" w:sz="8" w:space="0" w:color="E833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top w:val="nil"/>
          <w:bottom w:val="nil"/>
          <w:insideH w:val="nil"/>
          <w:insideV w:val="nil"/>
        </w:tcBorders>
        <w:shd w:val="clear" w:color="auto" w:fill="F9C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rPr>
        <w:sz w:val="24"/>
        <w:szCs w:val="24"/>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tblPr/>
      <w:tcPr>
        <w:tcBorders>
          <w:top w:val="single" w:sz="8" w:space="0" w:color="FBB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BE3E" w:themeColor="accent5"/>
          <w:insideH w:val="nil"/>
          <w:insideV w:val="nil"/>
        </w:tcBorders>
        <w:shd w:val="clear" w:color="auto" w:fill="FFFFFF" w:themeFill="background1"/>
      </w:tcPr>
    </w:tblStylePr>
    <w:tblStylePr w:type="lastCol">
      <w:tblPr/>
      <w:tcPr>
        <w:tcBorders>
          <w:top w:val="nil"/>
          <w:left w:val="single" w:sz="8" w:space="0" w:color="FBB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top w:val="nil"/>
          <w:bottom w:val="nil"/>
          <w:insideH w:val="nil"/>
          <w:insideV w:val="nil"/>
        </w:tcBorders>
        <w:shd w:val="clear" w:color="auto" w:fill="FEEE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rPr>
        <w:sz w:val="24"/>
        <w:szCs w:val="24"/>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tblPr/>
      <w:tcPr>
        <w:tcBorders>
          <w:top w:val="single" w:sz="8" w:space="0" w:color="F8B9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990" w:themeColor="accent4"/>
          <w:insideH w:val="nil"/>
          <w:insideV w:val="nil"/>
        </w:tcBorders>
        <w:shd w:val="clear" w:color="auto" w:fill="FFFFFF" w:themeFill="background1"/>
      </w:tcPr>
    </w:tblStylePr>
    <w:tblStylePr w:type="lastCol">
      <w:tblPr/>
      <w:tcPr>
        <w:tcBorders>
          <w:top w:val="nil"/>
          <w:left w:val="single" w:sz="8" w:space="0" w:color="F8B9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top w:val="nil"/>
          <w:bottom w:val="nil"/>
          <w:insideH w:val="nil"/>
          <w:insideV w:val="nil"/>
        </w:tcBorders>
        <w:shd w:val="clear" w:color="auto" w:fill="FDED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rPr>
        <w:sz w:val="24"/>
        <w:szCs w:val="24"/>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tblPr/>
      <w:tcPr>
        <w:tcBorders>
          <w:top w:val="single" w:sz="8" w:space="0" w:color="3D58A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8A4" w:themeColor="accent3"/>
          <w:insideH w:val="nil"/>
          <w:insideV w:val="nil"/>
        </w:tcBorders>
        <w:shd w:val="clear" w:color="auto" w:fill="FFFFFF" w:themeFill="background1"/>
      </w:tcPr>
    </w:tblStylePr>
    <w:tblStylePr w:type="lastCol">
      <w:tblPr/>
      <w:tcPr>
        <w:tcBorders>
          <w:top w:val="nil"/>
          <w:left w:val="single" w:sz="8" w:space="0" w:color="3D58A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top w:val="nil"/>
          <w:bottom w:val="nil"/>
          <w:insideH w:val="nil"/>
          <w:insideV w:val="nil"/>
        </w:tcBorders>
        <w:shd w:val="clear" w:color="auto" w:fill="CBD3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rPr>
        <w:sz w:val="24"/>
        <w:szCs w:val="24"/>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tblPr/>
      <w:tcPr>
        <w:tcBorders>
          <w:top w:val="single" w:sz="8" w:space="0" w:color="32BE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BEF0" w:themeColor="accent2"/>
          <w:insideH w:val="nil"/>
          <w:insideV w:val="nil"/>
        </w:tcBorders>
        <w:shd w:val="clear" w:color="auto" w:fill="FFFFFF" w:themeFill="background1"/>
      </w:tcPr>
    </w:tblStylePr>
    <w:tblStylePr w:type="lastCol">
      <w:tblPr/>
      <w:tcPr>
        <w:tcBorders>
          <w:top w:val="nil"/>
          <w:left w:val="single" w:sz="8" w:space="0" w:color="32BE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top w:val="nil"/>
          <w:bottom w:val="nil"/>
          <w:insideH w:val="nil"/>
          <w:insideV w:val="nil"/>
        </w:tcBorders>
        <w:shd w:val="clear" w:color="auto" w:fill="CCEE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tblBorders>
    </w:tblPr>
    <w:tblStylePr w:type="firstRow">
      <w:rPr>
        <w:sz w:val="24"/>
        <w:szCs w:val="24"/>
      </w:rPr>
      <w:tblPr/>
      <w:tcPr>
        <w:tcBorders>
          <w:top w:val="nil"/>
          <w:left w:val="nil"/>
          <w:bottom w:val="single" w:sz="24" w:space="0" w:color="65C2C4" w:themeColor="accent1"/>
          <w:right w:val="nil"/>
          <w:insideH w:val="nil"/>
          <w:insideV w:val="nil"/>
        </w:tcBorders>
        <w:shd w:val="clear" w:color="auto" w:fill="FFFFFF" w:themeFill="background1"/>
      </w:tcPr>
    </w:tblStylePr>
    <w:tblStylePr w:type="lastRow">
      <w:tblPr/>
      <w:tcPr>
        <w:tcBorders>
          <w:top w:val="single" w:sz="8" w:space="0" w:color="65C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2C4" w:themeColor="accent1"/>
          <w:insideH w:val="nil"/>
          <w:insideV w:val="nil"/>
        </w:tcBorders>
        <w:shd w:val="clear" w:color="auto" w:fill="FFFFFF" w:themeFill="background1"/>
      </w:tcPr>
    </w:tblStylePr>
    <w:tblStylePr w:type="lastCol">
      <w:tblPr/>
      <w:tcPr>
        <w:tcBorders>
          <w:top w:val="nil"/>
          <w:left w:val="single" w:sz="8" w:space="0" w:color="65C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FF0" w:themeFill="accent1" w:themeFillTint="3F"/>
      </w:tcPr>
    </w:tblStylePr>
    <w:tblStylePr w:type="band1Horz">
      <w:tblPr/>
      <w:tcPr>
        <w:tcBorders>
          <w:top w:val="nil"/>
          <w:bottom w:val="nil"/>
          <w:insideH w:val="nil"/>
          <w:insideV w:val="nil"/>
        </w:tcBorders>
        <w:shd w:val="clear" w:color="auto" w:fill="D8EF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E83368" w:themeColor="accent6"/>
        <w:bottom w:val="single" w:sz="8" w:space="0" w:color="E83368" w:themeColor="accent6"/>
      </w:tblBorders>
    </w:tblPr>
    <w:tblStylePr w:type="firstRow">
      <w:rPr>
        <w:rFonts w:asciiTheme="majorHAnsi" w:eastAsiaTheme="majorEastAsia" w:hAnsiTheme="majorHAnsi" w:cstheme="majorBidi"/>
      </w:rPr>
      <w:tblPr/>
      <w:tcPr>
        <w:tcBorders>
          <w:top w:val="nil"/>
          <w:bottom w:val="single" w:sz="8" w:space="0" w:color="E83368" w:themeColor="accent6"/>
        </w:tcBorders>
      </w:tcPr>
    </w:tblStylePr>
    <w:tblStylePr w:type="lastRow">
      <w:rPr>
        <w:b/>
        <w:bCs/>
        <w:color w:val="492E49" w:themeColor="text2"/>
      </w:rPr>
      <w:tblPr/>
      <w:tcPr>
        <w:tcBorders>
          <w:top w:val="single" w:sz="8" w:space="0" w:color="E83368" w:themeColor="accent6"/>
          <w:bottom w:val="single" w:sz="8" w:space="0" w:color="E83368" w:themeColor="accent6"/>
        </w:tcBorders>
      </w:tcPr>
    </w:tblStylePr>
    <w:tblStylePr w:type="firstCol">
      <w:rPr>
        <w:b/>
        <w:bCs/>
      </w:rPr>
    </w:tblStylePr>
    <w:tblStylePr w:type="lastCol">
      <w:rPr>
        <w:b/>
        <w:bCs/>
      </w:rPr>
      <w:tblPr/>
      <w:tcPr>
        <w:tcBorders>
          <w:top w:val="single" w:sz="8" w:space="0" w:color="E83368" w:themeColor="accent6"/>
          <w:bottom w:val="single" w:sz="8" w:space="0" w:color="E83368" w:themeColor="accent6"/>
        </w:tcBorders>
      </w:tcPr>
    </w:tblStylePr>
    <w:tblStylePr w:type="band1Vert">
      <w:tblPr/>
      <w:tcPr>
        <w:shd w:val="clear" w:color="auto" w:fill="F9CCD9" w:themeFill="accent6" w:themeFillTint="3F"/>
      </w:tcPr>
    </w:tblStylePr>
    <w:tblStylePr w:type="band1Horz">
      <w:tblPr/>
      <w:tcPr>
        <w:shd w:val="clear" w:color="auto" w:fill="F9CCD9"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FBBE3E" w:themeColor="accent5"/>
        <w:bottom w:val="single" w:sz="8" w:space="0" w:color="FBBE3E" w:themeColor="accent5"/>
      </w:tblBorders>
    </w:tblPr>
    <w:tblStylePr w:type="firstRow">
      <w:rPr>
        <w:rFonts w:asciiTheme="majorHAnsi" w:eastAsiaTheme="majorEastAsia" w:hAnsiTheme="majorHAnsi" w:cstheme="majorBidi"/>
      </w:rPr>
      <w:tblPr/>
      <w:tcPr>
        <w:tcBorders>
          <w:top w:val="nil"/>
          <w:bottom w:val="single" w:sz="8" w:space="0" w:color="FBBE3E" w:themeColor="accent5"/>
        </w:tcBorders>
      </w:tcPr>
    </w:tblStylePr>
    <w:tblStylePr w:type="lastRow">
      <w:rPr>
        <w:b/>
        <w:bCs/>
        <w:color w:val="492E49" w:themeColor="text2"/>
      </w:rPr>
      <w:tblPr/>
      <w:tcPr>
        <w:tcBorders>
          <w:top w:val="single" w:sz="8" w:space="0" w:color="FBBE3E" w:themeColor="accent5"/>
          <w:bottom w:val="single" w:sz="8" w:space="0" w:color="FBBE3E" w:themeColor="accent5"/>
        </w:tcBorders>
      </w:tcPr>
    </w:tblStylePr>
    <w:tblStylePr w:type="firstCol">
      <w:rPr>
        <w:b/>
        <w:bCs/>
      </w:rPr>
    </w:tblStylePr>
    <w:tblStylePr w:type="lastCol">
      <w:rPr>
        <w:b/>
        <w:bCs/>
      </w:rPr>
      <w:tblPr/>
      <w:tcPr>
        <w:tcBorders>
          <w:top w:val="single" w:sz="8" w:space="0" w:color="FBBE3E" w:themeColor="accent5"/>
          <w:bottom w:val="single" w:sz="8" w:space="0" w:color="FBBE3E" w:themeColor="accent5"/>
        </w:tcBorders>
      </w:tcPr>
    </w:tblStylePr>
    <w:tblStylePr w:type="band1Vert">
      <w:tblPr/>
      <w:tcPr>
        <w:shd w:val="clear" w:color="auto" w:fill="FEEECF" w:themeFill="accent5" w:themeFillTint="3F"/>
      </w:tcPr>
    </w:tblStylePr>
    <w:tblStylePr w:type="band1Horz">
      <w:tblPr/>
      <w:tcPr>
        <w:shd w:val="clear" w:color="auto" w:fill="FEEEC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F8B990" w:themeColor="accent4"/>
        <w:bottom w:val="single" w:sz="8" w:space="0" w:color="F8B990" w:themeColor="accent4"/>
      </w:tblBorders>
    </w:tblPr>
    <w:tblStylePr w:type="firstRow">
      <w:rPr>
        <w:rFonts w:asciiTheme="majorHAnsi" w:eastAsiaTheme="majorEastAsia" w:hAnsiTheme="majorHAnsi" w:cstheme="majorBidi"/>
      </w:rPr>
      <w:tblPr/>
      <w:tcPr>
        <w:tcBorders>
          <w:top w:val="nil"/>
          <w:bottom w:val="single" w:sz="8" w:space="0" w:color="F8B990" w:themeColor="accent4"/>
        </w:tcBorders>
      </w:tcPr>
    </w:tblStylePr>
    <w:tblStylePr w:type="lastRow">
      <w:rPr>
        <w:b/>
        <w:bCs/>
        <w:color w:val="492E49" w:themeColor="text2"/>
      </w:rPr>
      <w:tblPr/>
      <w:tcPr>
        <w:tcBorders>
          <w:top w:val="single" w:sz="8" w:space="0" w:color="F8B990" w:themeColor="accent4"/>
          <w:bottom w:val="single" w:sz="8" w:space="0" w:color="F8B990" w:themeColor="accent4"/>
        </w:tcBorders>
      </w:tcPr>
    </w:tblStylePr>
    <w:tblStylePr w:type="firstCol">
      <w:rPr>
        <w:b/>
        <w:bCs/>
      </w:rPr>
    </w:tblStylePr>
    <w:tblStylePr w:type="lastCol">
      <w:rPr>
        <w:b/>
        <w:bCs/>
      </w:rPr>
      <w:tblPr/>
      <w:tcPr>
        <w:tcBorders>
          <w:top w:val="single" w:sz="8" w:space="0" w:color="F8B990" w:themeColor="accent4"/>
          <w:bottom w:val="single" w:sz="8" w:space="0" w:color="F8B990" w:themeColor="accent4"/>
        </w:tcBorders>
      </w:tcPr>
    </w:tblStylePr>
    <w:tblStylePr w:type="band1Vert">
      <w:tblPr/>
      <w:tcPr>
        <w:shd w:val="clear" w:color="auto" w:fill="FDEDE3" w:themeFill="accent4" w:themeFillTint="3F"/>
      </w:tcPr>
    </w:tblStylePr>
    <w:tblStylePr w:type="band1Horz">
      <w:tblPr/>
      <w:tcPr>
        <w:shd w:val="clear" w:color="auto" w:fill="FDEDE3"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3D58A4" w:themeColor="accent3"/>
        <w:bottom w:val="single" w:sz="8" w:space="0" w:color="3D58A4" w:themeColor="accent3"/>
      </w:tblBorders>
    </w:tblPr>
    <w:tblStylePr w:type="firstRow">
      <w:rPr>
        <w:rFonts w:asciiTheme="majorHAnsi" w:eastAsiaTheme="majorEastAsia" w:hAnsiTheme="majorHAnsi" w:cstheme="majorBidi"/>
      </w:rPr>
      <w:tblPr/>
      <w:tcPr>
        <w:tcBorders>
          <w:top w:val="nil"/>
          <w:bottom w:val="single" w:sz="8" w:space="0" w:color="3D58A4" w:themeColor="accent3"/>
        </w:tcBorders>
      </w:tcPr>
    </w:tblStylePr>
    <w:tblStylePr w:type="lastRow">
      <w:rPr>
        <w:b/>
        <w:bCs/>
        <w:color w:val="492E49" w:themeColor="text2"/>
      </w:rPr>
      <w:tblPr/>
      <w:tcPr>
        <w:tcBorders>
          <w:top w:val="single" w:sz="8" w:space="0" w:color="3D58A4" w:themeColor="accent3"/>
          <w:bottom w:val="single" w:sz="8" w:space="0" w:color="3D58A4" w:themeColor="accent3"/>
        </w:tcBorders>
      </w:tcPr>
    </w:tblStylePr>
    <w:tblStylePr w:type="firstCol">
      <w:rPr>
        <w:b/>
        <w:bCs/>
      </w:rPr>
    </w:tblStylePr>
    <w:tblStylePr w:type="lastCol">
      <w:rPr>
        <w:b/>
        <w:bCs/>
      </w:rPr>
      <w:tblPr/>
      <w:tcPr>
        <w:tcBorders>
          <w:top w:val="single" w:sz="8" w:space="0" w:color="3D58A4" w:themeColor="accent3"/>
          <w:bottom w:val="single" w:sz="8" w:space="0" w:color="3D58A4" w:themeColor="accent3"/>
        </w:tcBorders>
      </w:tcPr>
    </w:tblStylePr>
    <w:tblStylePr w:type="band1Vert">
      <w:tblPr/>
      <w:tcPr>
        <w:shd w:val="clear" w:color="auto" w:fill="CBD3EB" w:themeFill="accent3" w:themeFillTint="3F"/>
      </w:tcPr>
    </w:tblStylePr>
    <w:tblStylePr w:type="band1Horz">
      <w:tblPr/>
      <w:tcPr>
        <w:shd w:val="clear" w:color="auto" w:fill="CBD3EB"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32BEF0" w:themeColor="accent2"/>
        <w:bottom w:val="single" w:sz="8" w:space="0" w:color="32BEF0" w:themeColor="accent2"/>
      </w:tblBorders>
    </w:tblPr>
    <w:tblStylePr w:type="firstRow">
      <w:rPr>
        <w:rFonts w:asciiTheme="majorHAnsi" w:eastAsiaTheme="majorEastAsia" w:hAnsiTheme="majorHAnsi" w:cstheme="majorBidi"/>
      </w:rPr>
      <w:tblPr/>
      <w:tcPr>
        <w:tcBorders>
          <w:top w:val="nil"/>
          <w:bottom w:val="single" w:sz="8" w:space="0" w:color="32BEF0" w:themeColor="accent2"/>
        </w:tcBorders>
      </w:tcPr>
    </w:tblStylePr>
    <w:tblStylePr w:type="lastRow">
      <w:rPr>
        <w:b/>
        <w:bCs/>
        <w:color w:val="492E49" w:themeColor="text2"/>
      </w:rPr>
      <w:tblPr/>
      <w:tcPr>
        <w:tcBorders>
          <w:top w:val="single" w:sz="8" w:space="0" w:color="32BEF0" w:themeColor="accent2"/>
          <w:bottom w:val="single" w:sz="8" w:space="0" w:color="32BEF0" w:themeColor="accent2"/>
        </w:tcBorders>
      </w:tcPr>
    </w:tblStylePr>
    <w:tblStylePr w:type="firstCol">
      <w:rPr>
        <w:b/>
        <w:bCs/>
      </w:rPr>
    </w:tblStylePr>
    <w:tblStylePr w:type="lastCol">
      <w:rPr>
        <w:b/>
        <w:bCs/>
      </w:rPr>
      <w:tblPr/>
      <w:tcPr>
        <w:tcBorders>
          <w:top w:val="single" w:sz="8" w:space="0" w:color="32BEF0" w:themeColor="accent2"/>
          <w:bottom w:val="single" w:sz="8" w:space="0" w:color="32BEF0" w:themeColor="accent2"/>
        </w:tcBorders>
      </w:tcPr>
    </w:tblStylePr>
    <w:tblStylePr w:type="band1Vert">
      <w:tblPr/>
      <w:tcPr>
        <w:shd w:val="clear" w:color="auto" w:fill="CCEEFB" w:themeFill="accent2" w:themeFillTint="3F"/>
      </w:tcPr>
    </w:tblStylePr>
    <w:tblStylePr w:type="band1Horz">
      <w:tblPr/>
      <w:tcPr>
        <w:shd w:val="clear" w:color="auto" w:fill="CCEEFB"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3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368" w:themeFill="accent6"/>
      </w:tcPr>
    </w:tblStylePr>
    <w:tblStylePr w:type="lastCol">
      <w:rPr>
        <w:b/>
        <w:bCs/>
        <w:color w:val="FFFFFF" w:themeColor="background1"/>
      </w:rPr>
      <w:tblPr/>
      <w:tcPr>
        <w:tcBorders>
          <w:left w:val="nil"/>
          <w:right w:val="nil"/>
          <w:insideH w:val="nil"/>
          <w:insideV w:val="nil"/>
        </w:tcBorders>
        <w:shd w:val="clear" w:color="auto" w:fill="E833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BE3E" w:themeFill="accent5"/>
      </w:tcPr>
    </w:tblStylePr>
    <w:tblStylePr w:type="lastCol">
      <w:rPr>
        <w:b/>
        <w:bCs/>
        <w:color w:val="FFFFFF" w:themeColor="background1"/>
      </w:rPr>
      <w:tblPr/>
      <w:tcPr>
        <w:tcBorders>
          <w:left w:val="nil"/>
          <w:right w:val="nil"/>
          <w:insideH w:val="nil"/>
          <w:insideV w:val="nil"/>
        </w:tcBorders>
        <w:shd w:val="clear" w:color="auto" w:fill="FBB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9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990" w:themeFill="accent4"/>
      </w:tcPr>
    </w:tblStylePr>
    <w:tblStylePr w:type="lastCol">
      <w:rPr>
        <w:b/>
        <w:bCs/>
        <w:color w:val="FFFFFF" w:themeColor="background1"/>
      </w:rPr>
      <w:tblPr/>
      <w:tcPr>
        <w:tcBorders>
          <w:left w:val="nil"/>
          <w:right w:val="nil"/>
          <w:insideH w:val="nil"/>
          <w:insideV w:val="nil"/>
        </w:tcBorders>
        <w:shd w:val="clear" w:color="auto" w:fill="F8B9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8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58A4" w:themeFill="accent3"/>
      </w:tcPr>
    </w:tblStylePr>
    <w:tblStylePr w:type="lastCol">
      <w:rPr>
        <w:b/>
        <w:bCs/>
        <w:color w:val="FFFFFF" w:themeColor="background1"/>
      </w:rPr>
      <w:tblPr/>
      <w:tcPr>
        <w:tcBorders>
          <w:left w:val="nil"/>
          <w:right w:val="nil"/>
          <w:insideH w:val="nil"/>
          <w:insideV w:val="nil"/>
        </w:tcBorders>
        <w:shd w:val="clear" w:color="auto" w:fill="3D58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BE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BEF0" w:themeFill="accent2"/>
      </w:tcPr>
    </w:tblStylePr>
    <w:tblStylePr w:type="lastCol">
      <w:rPr>
        <w:b/>
        <w:bCs/>
        <w:color w:val="FFFFFF" w:themeColor="background1"/>
      </w:rPr>
      <w:tblPr/>
      <w:tcPr>
        <w:tcBorders>
          <w:left w:val="nil"/>
          <w:right w:val="nil"/>
          <w:insideH w:val="nil"/>
          <w:insideV w:val="nil"/>
        </w:tcBorders>
        <w:shd w:val="clear" w:color="auto" w:fill="32BE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tblBorders>
    </w:tblPr>
    <w:tblStylePr w:type="firstRow">
      <w:pPr>
        <w:spacing w:before="0" w:after="0" w:line="240" w:lineRule="auto"/>
      </w:pPr>
      <w:rPr>
        <w:b/>
        <w:bCs/>
        <w:color w:val="FFFFFF" w:themeColor="background1"/>
      </w:rPr>
      <w:tblPr/>
      <w:tcPr>
        <w:tc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shd w:val="clear" w:color="auto" w:fill="E83368" w:themeFill="accent6"/>
      </w:tcPr>
    </w:tblStylePr>
    <w:tblStylePr w:type="lastRow">
      <w:pPr>
        <w:spacing w:before="0" w:after="0" w:line="240" w:lineRule="auto"/>
      </w:pPr>
      <w:rPr>
        <w:b/>
        <w:bCs/>
      </w:rPr>
      <w:tblPr/>
      <w:tcPr>
        <w:tcBorders>
          <w:top w:val="double" w:sz="6"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CD9" w:themeFill="accent6" w:themeFillTint="3F"/>
      </w:tcPr>
    </w:tblStylePr>
    <w:tblStylePr w:type="band1Horz">
      <w:tblPr/>
      <w:tcPr>
        <w:tcBorders>
          <w:insideH w:val="nil"/>
          <w:insideV w:val="nil"/>
        </w:tcBorders>
        <w:shd w:val="clear" w:color="auto" w:fill="F9CCD9"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tblBorders>
    </w:tblPr>
    <w:tblStylePr w:type="firstRow">
      <w:pPr>
        <w:spacing w:before="0" w:after="0" w:line="240" w:lineRule="auto"/>
      </w:pPr>
      <w:rPr>
        <w:b/>
        <w:bCs/>
        <w:color w:val="FFFFFF" w:themeColor="background1"/>
      </w:rPr>
      <w:tblPr/>
      <w:tcPr>
        <w:tc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shd w:val="clear" w:color="auto" w:fill="FBBE3E" w:themeFill="accent5"/>
      </w:tcPr>
    </w:tblStylePr>
    <w:tblStylePr w:type="lastRow">
      <w:pPr>
        <w:spacing w:before="0" w:after="0" w:line="240" w:lineRule="auto"/>
      </w:pPr>
      <w:rPr>
        <w:b/>
        <w:bCs/>
      </w:rPr>
      <w:tblPr/>
      <w:tcPr>
        <w:tcBorders>
          <w:top w:val="double" w:sz="6"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ECF" w:themeFill="accent5" w:themeFillTint="3F"/>
      </w:tcPr>
    </w:tblStylePr>
    <w:tblStylePr w:type="band1Horz">
      <w:tblPr/>
      <w:tcPr>
        <w:tcBorders>
          <w:insideH w:val="nil"/>
          <w:insideV w:val="nil"/>
        </w:tcBorders>
        <w:shd w:val="clear" w:color="auto" w:fill="FEEEC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tblBorders>
    </w:tblPr>
    <w:tblStylePr w:type="firstRow">
      <w:pPr>
        <w:spacing w:before="0" w:after="0" w:line="240" w:lineRule="auto"/>
      </w:pPr>
      <w:rPr>
        <w:b/>
        <w:bCs/>
        <w:color w:val="FFFFFF" w:themeColor="background1"/>
      </w:rPr>
      <w:tblPr/>
      <w:tcPr>
        <w:tc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shd w:val="clear" w:color="auto" w:fill="F8B990" w:themeFill="accent4"/>
      </w:tcPr>
    </w:tblStylePr>
    <w:tblStylePr w:type="lastRow">
      <w:pPr>
        <w:spacing w:before="0" w:after="0" w:line="240" w:lineRule="auto"/>
      </w:pPr>
      <w:rPr>
        <w:b/>
        <w:bCs/>
      </w:rPr>
      <w:tblPr/>
      <w:tcPr>
        <w:tcBorders>
          <w:top w:val="double" w:sz="6"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E3" w:themeFill="accent4" w:themeFillTint="3F"/>
      </w:tcPr>
    </w:tblStylePr>
    <w:tblStylePr w:type="band1Horz">
      <w:tblPr/>
      <w:tcPr>
        <w:tcBorders>
          <w:insideH w:val="nil"/>
          <w:insideV w:val="nil"/>
        </w:tcBorders>
        <w:shd w:val="clear" w:color="auto" w:fill="FDEDE3"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tblBorders>
    </w:tblPr>
    <w:tblStylePr w:type="firstRow">
      <w:pPr>
        <w:spacing w:before="0" w:after="0" w:line="240" w:lineRule="auto"/>
      </w:pPr>
      <w:rPr>
        <w:b/>
        <w:bCs/>
        <w:color w:val="FFFFFF" w:themeColor="background1"/>
      </w:rPr>
      <w:tblPr/>
      <w:tcPr>
        <w:tc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shd w:val="clear" w:color="auto" w:fill="3D58A4" w:themeFill="accent3"/>
      </w:tcPr>
    </w:tblStylePr>
    <w:tblStylePr w:type="lastRow">
      <w:pPr>
        <w:spacing w:before="0" w:after="0" w:line="240" w:lineRule="auto"/>
      </w:pPr>
      <w:rPr>
        <w:b/>
        <w:bCs/>
      </w:rPr>
      <w:tblPr/>
      <w:tcPr>
        <w:tcBorders>
          <w:top w:val="double" w:sz="6"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D3EB" w:themeFill="accent3" w:themeFillTint="3F"/>
      </w:tcPr>
    </w:tblStylePr>
    <w:tblStylePr w:type="band1Horz">
      <w:tblPr/>
      <w:tcPr>
        <w:tcBorders>
          <w:insideH w:val="nil"/>
          <w:insideV w:val="nil"/>
        </w:tcBorders>
        <w:shd w:val="clear" w:color="auto" w:fill="CBD3EB"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tblBorders>
    </w:tblPr>
    <w:tblStylePr w:type="firstRow">
      <w:pPr>
        <w:spacing w:before="0" w:after="0" w:line="240" w:lineRule="auto"/>
      </w:pPr>
      <w:rPr>
        <w:b/>
        <w:bCs/>
        <w:color w:val="FFFFFF" w:themeColor="background1"/>
      </w:rPr>
      <w:tblPr/>
      <w:tcPr>
        <w:tc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shd w:val="clear" w:color="auto" w:fill="32BEF0" w:themeFill="accent2"/>
      </w:tcPr>
    </w:tblStylePr>
    <w:tblStylePr w:type="lastRow">
      <w:pPr>
        <w:spacing w:before="0" w:after="0" w:line="240" w:lineRule="auto"/>
      </w:pPr>
      <w:rPr>
        <w:b/>
        <w:bCs/>
      </w:rPr>
      <w:tblPr/>
      <w:tcPr>
        <w:tcBorders>
          <w:top w:val="double" w:sz="6"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EFB" w:themeFill="accent2" w:themeFillTint="3F"/>
      </w:tcPr>
    </w:tblStylePr>
    <w:tblStylePr w:type="band1Horz">
      <w:tblPr/>
      <w:tcPr>
        <w:tcBorders>
          <w:insideH w:val="nil"/>
          <w:insideV w:val="nil"/>
        </w:tcBorders>
        <w:shd w:val="clear" w:color="auto" w:fill="CCEEFB"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33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33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B3"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E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E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E9E"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9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9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BC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BC7"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3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8A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8A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8D8"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E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BE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BE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E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EF7"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F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0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0E1"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cPr>
      <w:shd w:val="clear" w:color="auto" w:fill="F9CCD9" w:themeFill="accent6" w:themeFillTint="3F"/>
    </w:tcPr>
    <w:tblStylePr w:type="firstRow">
      <w:rPr>
        <w:b/>
        <w:bCs/>
        <w:color w:val="000000" w:themeColor="text1"/>
      </w:rPr>
      <w:tblPr/>
      <w:tcPr>
        <w:shd w:val="clear" w:color="auto" w:fill="FCEA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5E0" w:themeFill="accent6" w:themeFillTint="33"/>
      </w:tcPr>
    </w:tblStylePr>
    <w:tblStylePr w:type="band1Vert">
      <w:tblPr/>
      <w:tcPr>
        <w:shd w:val="clear" w:color="auto" w:fill="F399B3" w:themeFill="accent6" w:themeFillTint="7F"/>
      </w:tcPr>
    </w:tblStylePr>
    <w:tblStylePr w:type="band1Horz">
      <w:tblPr/>
      <w:tcPr>
        <w:tcBorders>
          <w:insideH w:val="single" w:sz="6" w:space="0" w:color="E83368" w:themeColor="accent6"/>
          <w:insideV w:val="single" w:sz="6" w:space="0" w:color="E83368" w:themeColor="accent6"/>
        </w:tcBorders>
        <w:shd w:val="clear" w:color="auto" w:fill="F399B3"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cPr>
      <w:shd w:val="clear" w:color="auto" w:fill="FEEE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8" w:themeFill="accent5" w:themeFillTint="33"/>
      </w:tcPr>
    </w:tblStylePr>
    <w:tblStylePr w:type="band1Vert">
      <w:tblPr/>
      <w:tcPr>
        <w:shd w:val="clear" w:color="auto" w:fill="FDDE9E" w:themeFill="accent5" w:themeFillTint="7F"/>
      </w:tcPr>
    </w:tblStylePr>
    <w:tblStylePr w:type="band1Horz">
      <w:tblPr/>
      <w:tcPr>
        <w:tcBorders>
          <w:insideH w:val="single" w:sz="6" w:space="0" w:color="FBBE3E" w:themeColor="accent5"/>
          <w:insideV w:val="single" w:sz="6" w:space="0" w:color="FBBE3E" w:themeColor="accent5"/>
        </w:tcBorders>
        <w:shd w:val="clear" w:color="auto" w:fill="FDDE9E"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cPr>
      <w:shd w:val="clear" w:color="auto" w:fill="FDEDE3" w:themeFill="accent4" w:themeFillTint="3F"/>
    </w:tcPr>
    <w:tblStylePr w:type="firstRow">
      <w:rPr>
        <w:b/>
        <w:bCs/>
        <w:color w:val="000000" w:themeColor="text1"/>
      </w:rPr>
      <w:tblPr/>
      <w:tcPr>
        <w:shd w:val="clear" w:color="auto" w:fill="FE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E8" w:themeFill="accent4" w:themeFillTint="33"/>
      </w:tcPr>
    </w:tblStylePr>
    <w:tblStylePr w:type="band1Vert">
      <w:tblPr/>
      <w:tcPr>
        <w:shd w:val="clear" w:color="auto" w:fill="FBDBC7" w:themeFill="accent4" w:themeFillTint="7F"/>
      </w:tcPr>
    </w:tblStylePr>
    <w:tblStylePr w:type="band1Horz">
      <w:tblPr/>
      <w:tcPr>
        <w:tcBorders>
          <w:insideH w:val="single" w:sz="6" w:space="0" w:color="F8B990" w:themeColor="accent4"/>
          <w:insideV w:val="single" w:sz="6" w:space="0" w:color="F8B990" w:themeColor="accent4"/>
        </w:tcBorders>
        <w:shd w:val="clear" w:color="auto" w:fill="FBDBC7"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cPr>
      <w:shd w:val="clear" w:color="auto" w:fill="CBD3EB" w:themeFill="accent3" w:themeFillTint="3F"/>
    </w:tcPr>
    <w:tblStylePr w:type="firstRow">
      <w:rPr>
        <w:b/>
        <w:bCs/>
        <w:color w:val="000000" w:themeColor="text1"/>
      </w:rPr>
      <w:tblPr/>
      <w:tcPr>
        <w:shd w:val="clear" w:color="auto" w:fill="EAED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CEF" w:themeFill="accent3" w:themeFillTint="33"/>
      </w:tcPr>
    </w:tblStylePr>
    <w:tblStylePr w:type="band1Vert">
      <w:tblPr/>
      <w:tcPr>
        <w:shd w:val="clear" w:color="auto" w:fill="97A8D8" w:themeFill="accent3" w:themeFillTint="7F"/>
      </w:tcPr>
    </w:tblStylePr>
    <w:tblStylePr w:type="band1Horz">
      <w:tblPr/>
      <w:tcPr>
        <w:tcBorders>
          <w:insideH w:val="single" w:sz="6" w:space="0" w:color="3D58A4" w:themeColor="accent3"/>
          <w:insideV w:val="single" w:sz="6" w:space="0" w:color="3D58A4" w:themeColor="accent3"/>
        </w:tcBorders>
        <w:shd w:val="clear" w:color="auto" w:fill="97A8D8"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cPr>
      <w:shd w:val="clear" w:color="auto" w:fill="CCEEFB" w:themeFill="accent2" w:themeFillTint="3F"/>
    </w:tcPr>
    <w:tblStylePr w:type="firstRow">
      <w:rPr>
        <w:b/>
        <w:bCs/>
        <w:color w:val="000000" w:themeColor="text1"/>
      </w:rPr>
      <w:tblPr/>
      <w:tcPr>
        <w:shd w:val="clear" w:color="auto" w:fill="EA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1FC" w:themeFill="accent2" w:themeFillTint="33"/>
      </w:tcPr>
    </w:tblStylePr>
    <w:tblStylePr w:type="band1Vert">
      <w:tblPr/>
      <w:tcPr>
        <w:shd w:val="clear" w:color="auto" w:fill="98DEF7" w:themeFill="accent2" w:themeFillTint="7F"/>
      </w:tcPr>
    </w:tblStylePr>
    <w:tblStylePr w:type="band1Horz">
      <w:tblPr/>
      <w:tcPr>
        <w:tcBorders>
          <w:insideH w:val="single" w:sz="6" w:space="0" w:color="32BEF0" w:themeColor="accent2"/>
          <w:insideV w:val="single" w:sz="6" w:space="0" w:color="32BEF0" w:themeColor="accent2"/>
        </w:tcBorders>
        <w:shd w:val="clear" w:color="auto" w:fill="98DEF7"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insideH w:val="single" w:sz="8" w:space="0" w:color="65C2C4" w:themeColor="accent1"/>
        <w:insideV w:val="single" w:sz="8" w:space="0" w:color="65C2C4" w:themeColor="accent1"/>
      </w:tblBorders>
    </w:tblPr>
    <w:tcPr>
      <w:shd w:val="clear" w:color="auto" w:fill="D8EFF0" w:themeFill="accent1" w:themeFillTint="3F"/>
    </w:tcPr>
    <w:tblStylePr w:type="firstRow">
      <w:rPr>
        <w:b/>
        <w:bCs/>
        <w:color w:val="000000" w:themeColor="text1"/>
      </w:rPr>
      <w:tblPr/>
      <w:tcPr>
        <w:shd w:val="clear" w:color="auto" w:fill="EF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2F3" w:themeFill="accent1" w:themeFillTint="33"/>
      </w:tcPr>
    </w:tblStylePr>
    <w:tblStylePr w:type="band1Vert">
      <w:tblPr/>
      <w:tcPr>
        <w:shd w:val="clear" w:color="auto" w:fill="B2E0E1" w:themeFill="accent1" w:themeFillTint="7F"/>
      </w:tcPr>
    </w:tblStylePr>
    <w:tblStylePr w:type="band1Horz">
      <w:tblPr/>
      <w:tcPr>
        <w:tcBorders>
          <w:insideH w:val="single" w:sz="6" w:space="0" w:color="65C2C4" w:themeColor="accent1"/>
          <w:insideV w:val="single" w:sz="6" w:space="0" w:color="65C2C4" w:themeColor="accent1"/>
        </w:tcBorders>
        <w:shd w:val="clear" w:color="auto" w:fill="B2E0E1"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insideV w:val="single" w:sz="8" w:space="0" w:color="ED658D" w:themeColor="accent6" w:themeTint="BF"/>
      </w:tblBorders>
    </w:tblPr>
    <w:tcPr>
      <w:shd w:val="clear" w:color="auto" w:fill="F9CCD9" w:themeFill="accent6" w:themeFillTint="3F"/>
    </w:tcPr>
    <w:tblStylePr w:type="firstRow">
      <w:rPr>
        <w:b/>
        <w:bCs/>
      </w:rPr>
    </w:tblStylePr>
    <w:tblStylePr w:type="lastRow">
      <w:rPr>
        <w:b/>
        <w:bCs/>
      </w:rPr>
      <w:tblPr/>
      <w:tcPr>
        <w:tcBorders>
          <w:top w:val="single" w:sz="18" w:space="0" w:color="ED658D" w:themeColor="accent6" w:themeTint="BF"/>
        </w:tcBorders>
      </w:tcPr>
    </w:tblStylePr>
    <w:tblStylePr w:type="firstCol">
      <w:rPr>
        <w:b/>
        <w:bCs/>
      </w:rPr>
    </w:tblStylePr>
    <w:tblStylePr w:type="lastCol">
      <w:rPr>
        <w:b/>
        <w:bCs/>
      </w:r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insideV w:val="single" w:sz="8" w:space="0" w:color="FCCD6E" w:themeColor="accent5" w:themeTint="BF"/>
      </w:tblBorders>
    </w:tblPr>
    <w:tcPr>
      <w:shd w:val="clear" w:color="auto" w:fill="FEEECF" w:themeFill="accent5" w:themeFillTint="3F"/>
    </w:tcPr>
    <w:tblStylePr w:type="firstRow">
      <w:rPr>
        <w:b/>
        <w:bCs/>
      </w:rPr>
    </w:tblStylePr>
    <w:tblStylePr w:type="lastRow">
      <w:rPr>
        <w:b/>
        <w:bCs/>
      </w:rPr>
      <w:tblPr/>
      <w:tcPr>
        <w:tcBorders>
          <w:top w:val="single" w:sz="18" w:space="0" w:color="FCCD6E" w:themeColor="accent5" w:themeTint="BF"/>
        </w:tcBorders>
      </w:tcPr>
    </w:tblStylePr>
    <w:tblStylePr w:type="firstCol">
      <w:rPr>
        <w:b/>
        <w:bCs/>
      </w:rPr>
    </w:tblStylePr>
    <w:tblStylePr w:type="lastCol">
      <w:rPr>
        <w:b/>
        <w:bCs/>
      </w:r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insideV w:val="single" w:sz="8" w:space="0" w:color="F9CAAB" w:themeColor="accent4" w:themeTint="BF"/>
      </w:tblBorders>
    </w:tblPr>
    <w:tcPr>
      <w:shd w:val="clear" w:color="auto" w:fill="FDEDE3" w:themeFill="accent4" w:themeFillTint="3F"/>
    </w:tcPr>
    <w:tblStylePr w:type="firstRow">
      <w:rPr>
        <w:b/>
        <w:bCs/>
      </w:rPr>
    </w:tblStylePr>
    <w:tblStylePr w:type="lastRow">
      <w:rPr>
        <w:b/>
        <w:bCs/>
      </w:rPr>
      <w:tblPr/>
      <w:tcPr>
        <w:tcBorders>
          <w:top w:val="single" w:sz="18" w:space="0" w:color="F9CAAB" w:themeColor="accent4" w:themeTint="BF"/>
        </w:tcBorders>
      </w:tcPr>
    </w:tblStylePr>
    <w:tblStylePr w:type="firstCol">
      <w:rPr>
        <w:b/>
        <w:bCs/>
      </w:rPr>
    </w:tblStylePr>
    <w:tblStylePr w:type="lastCol">
      <w:rPr>
        <w:b/>
        <w:bCs/>
      </w:r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insideV w:val="single" w:sz="8" w:space="0" w:color="637CC5" w:themeColor="accent3" w:themeTint="BF"/>
      </w:tblBorders>
    </w:tblPr>
    <w:tcPr>
      <w:shd w:val="clear" w:color="auto" w:fill="CBD3EB" w:themeFill="accent3" w:themeFillTint="3F"/>
    </w:tcPr>
    <w:tblStylePr w:type="firstRow">
      <w:rPr>
        <w:b/>
        <w:bCs/>
      </w:rPr>
    </w:tblStylePr>
    <w:tblStylePr w:type="lastRow">
      <w:rPr>
        <w:b/>
        <w:bCs/>
      </w:rPr>
      <w:tblPr/>
      <w:tcPr>
        <w:tcBorders>
          <w:top w:val="single" w:sz="18" w:space="0" w:color="637CC5" w:themeColor="accent3" w:themeTint="BF"/>
        </w:tcBorders>
      </w:tcPr>
    </w:tblStylePr>
    <w:tblStylePr w:type="firstCol">
      <w:rPr>
        <w:b/>
        <w:bCs/>
      </w:rPr>
    </w:tblStylePr>
    <w:tblStylePr w:type="lastCol">
      <w:rPr>
        <w:b/>
        <w:bCs/>
      </w:r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insideV w:val="single" w:sz="8" w:space="0" w:color="65CDF3" w:themeColor="accent2" w:themeTint="BF"/>
      </w:tblBorders>
    </w:tblPr>
    <w:tcPr>
      <w:shd w:val="clear" w:color="auto" w:fill="CCEEFB" w:themeFill="accent2" w:themeFillTint="3F"/>
    </w:tcPr>
    <w:tblStylePr w:type="firstRow">
      <w:rPr>
        <w:b/>
        <w:bCs/>
      </w:rPr>
    </w:tblStylePr>
    <w:tblStylePr w:type="lastRow">
      <w:rPr>
        <w:b/>
        <w:bCs/>
      </w:rPr>
      <w:tblPr/>
      <w:tcPr>
        <w:tcBorders>
          <w:top w:val="single" w:sz="18" w:space="0" w:color="65CDF3" w:themeColor="accent2" w:themeTint="BF"/>
        </w:tcBorders>
      </w:tcPr>
    </w:tblStylePr>
    <w:tblStylePr w:type="firstCol">
      <w:rPr>
        <w:b/>
        <w:bCs/>
      </w:rPr>
    </w:tblStylePr>
    <w:tblStylePr w:type="lastCol">
      <w:rPr>
        <w:b/>
        <w:bCs/>
      </w:r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8BD1D2" w:themeColor="accent1" w:themeTint="BF"/>
        <w:left w:val="single" w:sz="8" w:space="0" w:color="8BD1D2" w:themeColor="accent1" w:themeTint="BF"/>
        <w:bottom w:val="single" w:sz="8" w:space="0" w:color="8BD1D2" w:themeColor="accent1" w:themeTint="BF"/>
        <w:right w:val="single" w:sz="8" w:space="0" w:color="8BD1D2" w:themeColor="accent1" w:themeTint="BF"/>
        <w:insideH w:val="single" w:sz="8" w:space="0" w:color="8BD1D2" w:themeColor="accent1" w:themeTint="BF"/>
        <w:insideV w:val="single" w:sz="8" w:space="0" w:color="8BD1D2" w:themeColor="accent1" w:themeTint="BF"/>
      </w:tblBorders>
    </w:tblPr>
    <w:tcPr>
      <w:shd w:val="clear" w:color="auto" w:fill="D8EFF0" w:themeFill="accent1" w:themeFillTint="3F"/>
    </w:tcPr>
    <w:tblStylePr w:type="firstRow">
      <w:rPr>
        <w:b/>
        <w:bCs/>
      </w:rPr>
    </w:tblStylePr>
    <w:tblStylePr w:type="lastRow">
      <w:rPr>
        <w:b/>
        <w:bCs/>
      </w:rPr>
      <w:tblPr/>
      <w:tcPr>
        <w:tcBorders>
          <w:top w:val="single" w:sz="18" w:space="0" w:color="8BD1D2" w:themeColor="accent1" w:themeTint="BF"/>
        </w:tcBorders>
      </w:tcPr>
    </w:tblStylePr>
    <w:tblStylePr w:type="firstCol">
      <w:rPr>
        <w:b/>
        <w:bCs/>
      </w:rPr>
    </w:tblStylePr>
    <w:tblStylePr w:type="lastCol">
      <w:rPr>
        <w:b/>
        <w:bCs/>
      </w:r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E833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0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15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1546" w:themeFill="accent6" w:themeFillShade="BF"/>
      </w:tcPr>
    </w:tblStylePr>
    <w:tblStylePr w:type="band1Vert">
      <w:tblPr/>
      <w:tcPr>
        <w:tcBorders>
          <w:top w:val="nil"/>
          <w:left w:val="nil"/>
          <w:bottom w:val="nil"/>
          <w:right w:val="nil"/>
          <w:insideH w:val="nil"/>
          <w:insideV w:val="nil"/>
        </w:tcBorders>
        <w:shd w:val="clear" w:color="auto" w:fill="BE1546" w:themeFill="accent6" w:themeFillShade="BF"/>
      </w:tcPr>
    </w:tblStylePr>
    <w:tblStylePr w:type="band1Horz">
      <w:tblPr/>
      <w:tcPr>
        <w:tcBorders>
          <w:top w:val="nil"/>
          <w:left w:val="nil"/>
          <w:bottom w:val="nil"/>
          <w:right w:val="nil"/>
          <w:insideH w:val="nil"/>
          <w:insideV w:val="nil"/>
        </w:tcBorders>
        <w:shd w:val="clear" w:color="auto" w:fill="BE1546"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FBB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67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9C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9C04" w:themeFill="accent5" w:themeFillShade="BF"/>
      </w:tcPr>
    </w:tblStylePr>
    <w:tblStylePr w:type="band1Vert">
      <w:tblPr/>
      <w:tcPr>
        <w:tcBorders>
          <w:top w:val="nil"/>
          <w:left w:val="nil"/>
          <w:bottom w:val="nil"/>
          <w:right w:val="nil"/>
          <w:insideH w:val="nil"/>
          <w:insideV w:val="nil"/>
        </w:tcBorders>
        <w:shd w:val="clear" w:color="auto" w:fill="E59C04" w:themeFill="accent5" w:themeFillShade="BF"/>
      </w:tcPr>
    </w:tblStylePr>
    <w:tblStylePr w:type="band1Horz">
      <w:tblPr/>
      <w:tcPr>
        <w:tcBorders>
          <w:top w:val="nil"/>
          <w:left w:val="nil"/>
          <w:bottom w:val="nil"/>
          <w:right w:val="nil"/>
          <w:insideH w:val="nil"/>
          <w:insideV w:val="nil"/>
        </w:tcBorders>
        <w:shd w:val="clear" w:color="auto" w:fill="E59C04"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F8B9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4E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27E3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27E33" w:themeFill="accent4" w:themeFillShade="BF"/>
      </w:tcPr>
    </w:tblStylePr>
    <w:tblStylePr w:type="band1Vert">
      <w:tblPr/>
      <w:tcPr>
        <w:tcBorders>
          <w:top w:val="nil"/>
          <w:left w:val="nil"/>
          <w:bottom w:val="nil"/>
          <w:right w:val="nil"/>
          <w:insideH w:val="nil"/>
          <w:insideV w:val="nil"/>
        </w:tcBorders>
        <w:shd w:val="clear" w:color="auto" w:fill="F27E33" w:themeFill="accent4" w:themeFillShade="BF"/>
      </w:tcPr>
    </w:tblStylePr>
    <w:tblStylePr w:type="band1Horz">
      <w:tblPr/>
      <w:tcPr>
        <w:tcBorders>
          <w:top w:val="nil"/>
          <w:left w:val="nil"/>
          <w:bottom w:val="nil"/>
          <w:right w:val="nil"/>
          <w:insideH w:val="nil"/>
          <w:insideV w:val="nil"/>
        </w:tcBorders>
        <w:shd w:val="clear" w:color="auto" w:fill="F27E33"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3D58A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B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417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417A" w:themeFill="accent3" w:themeFillShade="BF"/>
      </w:tcPr>
    </w:tblStylePr>
    <w:tblStylePr w:type="band1Vert">
      <w:tblPr/>
      <w:tcPr>
        <w:tcBorders>
          <w:top w:val="nil"/>
          <w:left w:val="nil"/>
          <w:bottom w:val="nil"/>
          <w:right w:val="nil"/>
          <w:insideH w:val="nil"/>
          <w:insideV w:val="nil"/>
        </w:tcBorders>
        <w:shd w:val="clear" w:color="auto" w:fill="2D417A" w:themeFill="accent3" w:themeFillShade="BF"/>
      </w:tcPr>
    </w:tblStylePr>
    <w:tblStylePr w:type="band1Horz">
      <w:tblPr/>
      <w:tcPr>
        <w:tcBorders>
          <w:top w:val="nil"/>
          <w:left w:val="nil"/>
          <w:bottom w:val="nil"/>
          <w:right w:val="nil"/>
          <w:insideH w:val="nil"/>
          <w:insideV w:val="nil"/>
        </w:tcBorders>
        <w:shd w:val="clear" w:color="auto" w:fill="2D417A"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32BE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65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98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98CA" w:themeFill="accent2" w:themeFillShade="BF"/>
      </w:tcPr>
    </w:tblStylePr>
    <w:tblStylePr w:type="band1Vert">
      <w:tblPr/>
      <w:tcPr>
        <w:tcBorders>
          <w:top w:val="nil"/>
          <w:left w:val="nil"/>
          <w:bottom w:val="nil"/>
          <w:right w:val="nil"/>
          <w:insideH w:val="nil"/>
          <w:insideV w:val="nil"/>
        </w:tcBorders>
        <w:shd w:val="clear" w:color="auto" w:fill="0E98CA" w:themeFill="accent2" w:themeFillShade="BF"/>
      </w:tcPr>
    </w:tblStylePr>
    <w:tblStylePr w:type="band1Horz">
      <w:tblPr/>
      <w:tcPr>
        <w:tcBorders>
          <w:top w:val="nil"/>
          <w:left w:val="nil"/>
          <w:bottom w:val="nil"/>
          <w:right w:val="nil"/>
          <w:insideH w:val="nil"/>
          <w:insideV w:val="nil"/>
        </w:tcBorders>
        <w:shd w:val="clear" w:color="auto" w:fill="0E98CA"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65C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69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9EA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9EA0" w:themeFill="accent1" w:themeFillShade="BF"/>
      </w:tcPr>
    </w:tblStylePr>
    <w:tblStylePr w:type="band1Vert">
      <w:tblPr/>
      <w:tcPr>
        <w:tcBorders>
          <w:top w:val="nil"/>
          <w:left w:val="nil"/>
          <w:bottom w:val="nil"/>
          <w:right w:val="nil"/>
          <w:insideH w:val="nil"/>
          <w:insideV w:val="nil"/>
        </w:tcBorders>
        <w:shd w:val="clear" w:color="auto" w:fill="3D9EA0" w:themeFill="accent1" w:themeFillShade="BF"/>
      </w:tcPr>
    </w:tblStylePr>
    <w:tblStylePr w:type="band1Horz">
      <w:tblPr/>
      <w:tcPr>
        <w:tcBorders>
          <w:top w:val="nil"/>
          <w:left w:val="nil"/>
          <w:bottom w:val="nil"/>
          <w:right w:val="nil"/>
          <w:insideH w:val="nil"/>
          <w:insideV w:val="nil"/>
        </w:tcBorders>
        <w:shd w:val="clear" w:color="auto" w:fill="3D9EA0" w:themeFill="accent1" w:themeFillShade="BF"/>
      </w:tcPr>
    </w:tblStylePr>
  </w:style>
  <w:style w:type="paragraph" w:styleId="Bibliografie">
    <w:name w:val="Bibliography"/>
    <w:basedOn w:val="ZsysbasisGGNet"/>
    <w:next w:val="BasistekstGGNet"/>
    <w:uiPriority w:val="98"/>
    <w:semiHidden/>
    <w:rsid w:val="00E07762"/>
  </w:style>
  <w:style w:type="paragraph" w:styleId="Citaat">
    <w:name w:val="Quote"/>
    <w:basedOn w:val="ZsysbasisGGNet"/>
    <w:next w:val="BasistekstGGNet"/>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GGNet"/>
    <w:next w:val="BasistekstGGNet"/>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GGNet"/>
    <w:basedOn w:val="Standaardalinea-lettertype"/>
    <w:uiPriority w:val="4"/>
    <w:rsid w:val="00E07762"/>
    <w:rPr>
      <w:vertAlign w:val="superscript"/>
    </w:rPr>
  </w:style>
  <w:style w:type="paragraph" w:styleId="Geenafstand">
    <w:name w:val="No Spacing"/>
    <w:basedOn w:val="ZsysbasisGGNet"/>
    <w:next w:val="BasistekstGGNet"/>
    <w:link w:val="GeenafstandChar"/>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GGNet"/>
    <w:next w:val="BasistekstGGNe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GGNet"/>
    <w:next w:val="BasistekstGGNet"/>
    <w:qFormat/>
    <w:rsid w:val="00E7078D"/>
    <w:pPr>
      <w:ind w:left="720"/>
    </w:pPr>
  </w:style>
  <w:style w:type="character" w:styleId="Nadruk">
    <w:name w:val="Emphasis"/>
    <w:basedOn w:val="Standaardalinea-lettertype"/>
    <w:qFormat/>
    <w:rsid w:val="00E07762"/>
    <w:rPr>
      <w:i/>
      <w:iCs/>
    </w:rPr>
  </w:style>
  <w:style w:type="character" w:styleId="Regelnummer">
    <w:name w:val="line number"/>
    <w:basedOn w:val="Standaardalinea-lettertype"/>
    <w:uiPriority w:val="98"/>
    <w:semiHidden/>
    <w:rsid w:val="00E07762"/>
  </w:style>
  <w:style w:type="numbering" w:customStyle="1" w:styleId="KopnummeringGGNet">
    <w:name w:val="Kopnummering GGNet"/>
    <w:uiPriority w:val="4"/>
    <w:semiHidden/>
    <w:rsid w:val="00345315"/>
    <w:pPr>
      <w:numPr>
        <w:numId w:val="9"/>
      </w:numPr>
    </w:pPr>
  </w:style>
  <w:style w:type="paragraph" w:customStyle="1" w:styleId="ZsyseenpuntGGNet">
    <w:name w:val="Zsyseenpunt GGNet"/>
    <w:basedOn w:val="ZsysbasisGGNet"/>
    <w:uiPriority w:val="4"/>
    <w:semiHidden/>
    <w:rsid w:val="00756C31"/>
    <w:pPr>
      <w:spacing w:line="20" w:lineRule="exact"/>
    </w:pPr>
    <w:rPr>
      <w:sz w:val="2"/>
    </w:rPr>
  </w:style>
  <w:style w:type="paragraph" w:customStyle="1" w:styleId="ZsysbasisdocumentgegevensGGNet">
    <w:name w:val="Zsysbasisdocumentgegevens GGNet"/>
    <w:basedOn w:val="ZsysbasisGGNet"/>
    <w:next w:val="BasistekstGGNet"/>
    <w:uiPriority w:val="4"/>
    <w:semiHidden/>
    <w:rsid w:val="00D97D4D"/>
    <w:pPr>
      <w:spacing w:line="260" w:lineRule="exact"/>
    </w:pPr>
    <w:rPr>
      <w:noProof/>
    </w:rPr>
  </w:style>
  <w:style w:type="paragraph" w:customStyle="1" w:styleId="DocumentgegevenskopjeGGNet">
    <w:name w:val="Documentgegevens kopje GGNet"/>
    <w:basedOn w:val="ZsysbasisdocumentgegevensGGNet"/>
    <w:uiPriority w:val="4"/>
    <w:rsid w:val="00756C31"/>
  </w:style>
  <w:style w:type="paragraph" w:customStyle="1" w:styleId="DocumentgegevensGGNet">
    <w:name w:val="Documentgegevens GGNet"/>
    <w:basedOn w:val="ZsysbasisdocumentgegevensGGNet"/>
    <w:uiPriority w:val="4"/>
    <w:rsid w:val="00756C31"/>
  </w:style>
  <w:style w:type="paragraph" w:customStyle="1" w:styleId="PaginanummerGGNet">
    <w:name w:val="Paginanummer GGNet"/>
    <w:basedOn w:val="ZsysbasisdocumentgegevensGGNet"/>
    <w:uiPriority w:val="4"/>
    <w:rsid w:val="00257287"/>
    <w:pPr>
      <w:jc w:val="right"/>
    </w:pPr>
    <w:rPr>
      <w:color w:val="676767" w:themeColor="light2"/>
      <w:sz w:val="14"/>
    </w:rPr>
  </w:style>
  <w:style w:type="paragraph" w:customStyle="1" w:styleId="AfzendergegevensGGNet">
    <w:name w:val="Afzendergegevens GGNet"/>
    <w:basedOn w:val="ZsysbasisdocumentgegevensGGNet"/>
    <w:uiPriority w:val="4"/>
    <w:rsid w:val="00135E7B"/>
  </w:style>
  <w:style w:type="paragraph" w:customStyle="1" w:styleId="AfzendergegevenskopjeGGNet">
    <w:name w:val="Afzendergegevens kopje GGNet"/>
    <w:basedOn w:val="ZsysbasisdocumentgegevensGGNet"/>
    <w:uiPriority w:val="4"/>
    <w:rsid w:val="00135E7B"/>
  </w:style>
  <w:style w:type="numbering" w:customStyle="1" w:styleId="OpsommingtekenGGNet">
    <w:name w:val="Opsomming teken GGNet"/>
    <w:uiPriority w:val="4"/>
    <w:semiHidden/>
    <w:rsid w:val="00AD44F1"/>
    <w:pPr>
      <w:numPr>
        <w:numId w:val="10"/>
      </w:numPr>
    </w:pPr>
  </w:style>
  <w:style w:type="paragraph" w:customStyle="1" w:styleId="AlineavoorafbeeldingGGNet">
    <w:name w:val="Alinea voor afbeelding GGNet"/>
    <w:basedOn w:val="ZsysbasisGGNet"/>
    <w:next w:val="BasistekstGGNet"/>
    <w:uiPriority w:val="4"/>
    <w:qFormat/>
    <w:rsid w:val="00BB239A"/>
  </w:style>
  <w:style w:type="paragraph" w:customStyle="1" w:styleId="TitelGGNet">
    <w:name w:val="Titel GGNet"/>
    <w:basedOn w:val="ZsysbasisGGNet"/>
    <w:uiPriority w:val="4"/>
    <w:qFormat/>
    <w:rsid w:val="000E1539"/>
    <w:pPr>
      <w:keepLines/>
    </w:pPr>
  </w:style>
  <w:style w:type="paragraph" w:customStyle="1" w:styleId="SubtitelGGNet">
    <w:name w:val="Subtitel GGNet"/>
    <w:basedOn w:val="ZsysbasisGGNet"/>
    <w:uiPriority w:val="4"/>
    <w:qFormat/>
    <w:rsid w:val="000E1539"/>
    <w:pPr>
      <w:keepLines/>
    </w:pPr>
  </w:style>
  <w:style w:type="numbering" w:customStyle="1" w:styleId="BijlagenummeringGGNet">
    <w:name w:val="Bijlagenummering GGNet"/>
    <w:uiPriority w:val="4"/>
    <w:semiHidden/>
    <w:rsid w:val="00345315"/>
    <w:pPr>
      <w:numPr>
        <w:numId w:val="11"/>
      </w:numPr>
    </w:pPr>
  </w:style>
  <w:style w:type="paragraph" w:customStyle="1" w:styleId="Bijlagekop1GGNet">
    <w:name w:val="Bijlage kop 1 GGNet"/>
    <w:basedOn w:val="ZsysbasisGGNet"/>
    <w:next w:val="BasistekstGGNet"/>
    <w:uiPriority w:val="4"/>
    <w:qFormat/>
    <w:rsid w:val="00345315"/>
    <w:pPr>
      <w:keepNext/>
      <w:keepLines/>
      <w:numPr>
        <w:numId w:val="25"/>
      </w:numPr>
      <w:tabs>
        <w:tab w:val="left" w:pos="709"/>
      </w:tabs>
      <w:outlineLvl w:val="0"/>
    </w:pPr>
    <w:rPr>
      <w:b/>
      <w:sz w:val="24"/>
    </w:rPr>
  </w:style>
  <w:style w:type="paragraph" w:customStyle="1" w:styleId="Bijlagekop2GGNet">
    <w:name w:val="Bijlage kop 2 GGNet"/>
    <w:basedOn w:val="ZsysbasisGGNet"/>
    <w:next w:val="BasistekstGGNet"/>
    <w:uiPriority w:val="4"/>
    <w:qFormat/>
    <w:rsid w:val="00345315"/>
    <w:pPr>
      <w:keepNext/>
      <w:keepLines/>
      <w:numPr>
        <w:ilvl w:val="1"/>
        <w:numId w:val="25"/>
      </w:numPr>
      <w:outlineLvl w:val="1"/>
    </w:pPr>
    <w:rPr>
      <w:b/>
    </w:rPr>
  </w:style>
  <w:style w:type="paragraph" w:styleId="Onderwerpvanopmerking">
    <w:name w:val="annotation subject"/>
    <w:basedOn w:val="ZsysbasisGGNet"/>
    <w:next w:val="BasistekstGGNet"/>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GGNet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GGNet"/>
    <w:next w:val="BasistekstGGNet"/>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GGNet"/>
    <w:next w:val="BasistekstGGNet"/>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GGNet"/>
    <w:basedOn w:val="ZsysbasisGGNet"/>
    <w:next w:val="BasistekstGGNet"/>
    <w:uiPriority w:val="4"/>
    <w:rsid w:val="00DD2A9E"/>
  </w:style>
  <w:style w:type="table" w:customStyle="1" w:styleId="TabelzonderopmaakGGNet">
    <w:name w:val="Tabel zonder opmaak GGNet"/>
    <w:basedOn w:val="Standaardtabel"/>
    <w:uiPriority w:val="99"/>
    <w:qFormat/>
    <w:rsid w:val="00D16E87"/>
    <w:pPr>
      <w:spacing w:line="240" w:lineRule="auto"/>
    </w:pPr>
    <w:tblPr>
      <w:tblCellMar>
        <w:left w:w="0" w:type="dxa"/>
        <w:right w:w="0" w:type="dxa"/>
      </w:tblCellMar>
    </w:tblPr>
  </w:style>
  <w:style w:type="paragraph" w:customStyle="1" w:styleId="ZsysbasistocGGNet">
    <w:name w:val="Zsysbasistoc GGNet"/>
    <w:basedOn w:val="ZsysbasisGGNet"/>
    <w:next w:val="BasistekstGGNet"/>
    <w:uiPriority w:val="4"/>
    <w:semiHidden/>
    <w:rsid w:val="00364B2C"/>
    <w:pPr>
      <w:ind w:left="709" w:right="567" w:hanging="709"/>
    </w:pPr>
  </w:style>
  <w:style w:type="numbering" w:customStyle="1" w:styleId="AgendapuntlijstGGNet">
    <w:name w:val="Agendapunt (lijst) GGNet"/>
    <w:uiPriority w:val="4"/>
    <w:semiHidden/>
    <w:rsid w:val="001C6232"/>
    <w:pPr>
      <w:numPr>
        <w:numId w:val="22"/>
      </w:numPr>
    </w:pPr>
  </w:style>
  <w:style w:type="paragraph" w:customStyle="1" w:styleId="AgendapuntGGNet">
    <w:name w:val="Agendapunt GGNet"/>
    <w:basedOn w:val="ZsysbasisGGNet"/>
    <w:uiPriority w:val="4"/>
    <w:rsid w:val="001C6232"/>
    <w:pPr>
      <w:numPr>
        <w:numId w:val="23"/>
      </w:numPr>
    </w:pPr>
  </w:style>
  <w:style w:type="paragraph" w:customStyle="1" w:styleId="ZsysbasistabeltekstGGNet">
    <w:name w:val="Zsysbasistabeltekst GGNet"/>
    <w:basedOn w:val="ZsysbasisGGNet"/>
    <w:next w:val="TabeltekstGGNet"/>
    <w:uiPriority w:val="4"/>
    <w:semiHidden/>
    <w:rsid w:val="00312D26"/>
  </w:style>
  <w:style w:type="paragraph" w:customStyle="1" w:styleId="TabeltekstGGNet">
    <w:name w:val="Tabeltekst GGNet"/>
    <w:basedOn w:val="ZsysbasistabeltekstGGNet"/>
    <w:uiPriority w:val="4"/>
    <w:rsid w:val="00312D26"/>
  </w:style>
  <w:style w:type="paragraph" w:customStyle="1" w:styleId="TabelkopjeGGNet">
    <w:name w:val="Tabelkopje GGNet"/>
    <w:basedOn w:val="ZsysbasistabeltekstGGNet"/>
    <w:next w:val="TabeltekstGGNet"/>
    <w:uiPriority w:val="4"/>
    <w:rsid w:val="00356521"/>
    <w:pPr>
      <w:spacing w:line="227" w:lineRule="atLeast"/>
    </w:pPr>
    <w:rPr>
      <w:sz w:val="18"/>
    </w:rPr>
  </w:style>
  <w:style w:type="paragraph" w:customStyle="1" w:styleId="DocumentnaamGGNet">
    <w:name w:val="Documentnaam GGNet"/>
    <w:basedOn w:val="ZsysbasisGGNet"/>
    <w:next w:val="BasistekstGGNet"/>
    <w:uiPriority w:val="4"/>
    <w:rsid w:val="00B30352"/>
  </w:style>
  <w:style w:type="paragraph" w:customStyle="1" w:styleId="TussenkopjeGGNet">
    <w:name w:val="Tussenkopje GGNet"/>
    <w:basedOn w:val="ZsysbasisGGNet"/>
    <w:next w:val="BasistekstGGNet"/>
    <w:uiPriority w:val="4"/>
    <w:rsid w:val="00FE62F2"/>
    <w:pPr>
      <w:spacing w:before="227"/>
    </w:pPr>
    <w:rPr>
      <w:b/>
      <w:color w:val="000000" w:themeColor="dark1"/>
    </w:rPr>
  </w:style>
  <w:style w:type="character" w:customStyle="1" w:styleId="KoptekstChar">
    <w:name w:val="Koptekst Char"/>
    <w:link w:val="Koptekst"/>
    <w:uiPriority w:val="99"/>
    <w:rsid w:val="00963CF4"/>
    <w:rPr>
      <w:rFonts w:ascii="Trebuchet MS" w:hAnsi="Trebuchet MS" w:cs="Maiandra GD"/>
      <w:color w:val="000000" w:themeColor="text1"/>
      <w:szCs w:val="18"/>
    </w:rPr>
  </w:style>
  <w:style w:type="character" w:customStyle="1" w:styleId="VoettekstChar">
    <w:name w:val="Voettekst Char"/>
    <w:basedOn w:val="Standaardalinea-lettertype"/>
    <w:link w:val="Voettekst"/>
    <w:uiPriority w:val="99"/>
    <w:rsid w:val="000133A7"/>
    <w:rPr>
      <w:rFonts w:ascii="Trebuchet MS" w:hAnsi="Trebuchet MS" w:cs="Maiandra GD"/>
      <w:color w:val="000000" w:themeColor="text1"/>
      <w:szCs w:val="18"/>
    </w:rPr>
  </w:style>
  <w:style w:type="character" w:customStyle="1" w:styleId="GeenafstandChar">
    <w:name w:val="Geen afstand Char"/>
    <w:link w:val="Geenafstand"/>
    <w:rsid w:val="009B63AF"/>
    <w:rPr>
      <w:rFonts w:ascii="Trebuchet MS" w:hAnsi="Trebuchet MS" w:cs="Maiandra GD"/>
      <w:color w:val="000000" w:themeColor="text1"/>
      <w:szCs w:val="18"/>
    </w:rPr>
  </w:style>
  <w:style w:type="character" w:customStyle="1" w:styleId="Kop1Char">
    <w:name w:val="Kop 1 Char"/>
    <w:aliases w:val="Kop 1 GGNet Char"/>
    <w:basedOn w:val="Standaardalinea-lettertype"/>
    <w:link w:val="Kop1"/>
    <w:uiPriority w:val="9"/>
    <w:rsid w:val="003D19A7"/>
    <w:rPr>
      <w:rFonts w:ascii="Trebuchet MS" w:hAnsi="Trebuchet MS" w:cs="Maiandra GD"/>
      <w:b/>
      <w:bCs/>
      <w:color w:val="000000" w:themeColor="text1"/>
      <w:sz w:val="24"/>
      <w:szCs w:val="32"/>
    </w:rPr>
  </w:style>
  <w:style w:type="paragraph" w:customStyle="1" w:styleId="Default">
    <w:name w:val="Default"/>
    <w:rsid w:val="00261740"/>
    <w:pPr>
      <w:autoSpaceDE w:val="0"/>
      <w:autoSpaceDN w:val="0"/>
      <w:adjustRightInd w:val="0"/>
      <w:spacing w:after="120" w:line="264" w:lineRule="auto"/>
    </w:pPr>
    <w:rPr>
      <w:rFonts w:ascii="Calibri" w:eastAsiaTheme="minorEastAsia"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pleiding@ggnet.n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leuren GGNet">
      <a:dk1>
        <a:srgbClr val="000000"/>
      </a:dk1>
      <a:lt1>
        <a:srgbClr val="FFFFFF"/>
      </a:lt1>
      <a:dk2>
        <a:srgbClr val="492E49"/>
      </a:dk2>
      <a:lt2>
        <a:srgbClr val="676767"/>
      </a:lt2>
      <a:accent1>
        <a:srgbClr val="65C2C4"/>
      </a:accent1>
      <a:accent2>
        <a:srgbClr val="32BEF0"/>
      </a:accent2>
      <a:accent3>
        <a:srgbClr val="3D58A4"/>
      </a:accent3>
      <a:accent4>
        <a:srgbClr val="F8B990"/>
      </a:accent4>
      <a:accent5>
        <a:srgbClr val="FBBE3E"/>
      </a:accent5>
      <a:accent6>
        <a:srgbClr val="E83368"/>
      </a:accent6>
      <a:hlink>
        <a:srgbClr val="000000"/>
      </a:hlink>
      <a:folHlink>
        <a:srgbClr val="000000"/>
      </a:folHlink>
    </a:clrScheme>
    <a:fontScheme name="Lettertypen GGNet">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qua groen">
      <a:srgbClr val="65C2C4"/>
    </a:custClr>
    <a:custClr name="Aqua 1">
      <a:srgbClr val="E0F1F1"/>
    </a:custClr>
    <a:custClr name="Aqua 2">
      <a:srgbClr val="38918D"/>
    </a:custClr>
    <a:custClr name="Aqua 3">
      <a:srgbClr val="1B504D"/>
    </a:custClr>
    <a:custClr name="Aqua 4">
      <a:srgbClr val="ADDADB"/>
    </a:custClr>
    <a:custClr name="witte buffer">
      <a:srgbClr val="FFFFFF"/>
    </a:custClr>
    <a:custClr name="Sky Blauw">
      <a:srgbClr val="32BEF0"/>
    </a:custClr>
    <a:custClr name="Sky 1">
      <a:srgbClr val="DBF0FA"/>
    </a:custClr>
    <a:custClr name="Sky 2">
      <a:srgbClr val="1C7EA4"/>
    </a:custClr>
    <a:custClr name="Sky 3">
      <a:srgbClr val="11313D"/>
    </a:custClr>
    <a:custClr name="Sky 4">
      <a:srgbClr val="B0DEF1"/>
    </a:custClr>
    <a:custClr name="witte buffer">
      <a:srgbClr val="FFFFFF"/>
    </a:custClr>
    <a:custClr name="deep Blue">
      <a:srgbClr val="3D58A4"/>
    </a:custClr>
    <a:custClr name="Deep Blue 1">
      <a:srgbClr val="DAE0F0"/>
    </a:custClr>
    <a:custClr name="Deep Blue 2">
      <a:srgbClr val="5C79BB"/>
    </a:custClr>
    <a:custClr name="Deep Blue 3">
      <a:srgbClr val="1E2343"/>
    </a:custClr>
    <a:custClr name="Deep Blue 4">
      <a:srgbClr val="B1BEE0"/>
    </a:custClr>
    <a:custClr name="witte buffer">
      <a:srgbClr val="FFFFFF"/>
    </a:custClr>
    <a:custClr name="Mandarin licht oranje">
      <a:srgbClr val="F8B990"/>
    </a:custClr>
    <a:custClr name="Mandarin 1">
      <a:srgbClr val="FEF1E8"/>
    </a:custClr>
    <a:custClr name="Mandarin 2">
      <a:srgbClr val="BC8B6D"/>
    </a:custClr>
    <a:custClr name="Mandarin 3">
      <a:srgbClr val="3E2F27"/>
    </a:custClr>
    <a:custClr name="Mandarin 4">
      <a:srgbClr val="FDD8BE"/>
    </a:custClr>
    <a:custClr name="witte buffer">
      <a:srgbClr val="FFFFFF"/>
    </a:custClr>
    <a:custClr name="Sunflower geel">
      <a:srgbClr val="FBBE3E"/>
    </a:custClr>
    <a:custClr name="Sunflower 1">
      <a:srgbClr val="FDD78B"/>
    </a:custClr>
    <a:custClr name="Sunflower 2">
      <a:srgbClr val="63441D"/>
    </a:custClr>
    <a:custClr name="Sunflower 3">
      <a:srgbClr val="C4943C"/>
    </a:custClr>
    <a:custClr name="Sunflower 4">
      <a:srgbClr val="FEF2D8"/>
    </a:custClr>
    <a:custClr name="witte buffer">
      <a:srgbClr val="FFFFFF"/>
    </a:custClr>
    <a:custClr name="Strawberry Roze">
      <a:srgbClr val="E83368"/>
    </a:custClr>
    <a:custClr name="Strawberry 1">
      <a:srgbClr val="EF82A4"/>
    </a:custClr>
    <a:custClr name="Strawberry 2">
      <a:srgbClr val="65102E"/>
    </a:custClr>
    <a:custClr name="Strawberry 3">
      <a:srgbClr val="AF254F"/>
    </a:custClr>
    <a:custClr name="Strawberry 4">
      <a:srgbClr val="F9D2DE"/>
    </a:custClr>
    <a:custClr name="witte buffer">
      <a:srgbClr val="FFFFFF"/>
    </a:custClr>
    <a:custClr name="Aubergine paars">
      <a:srgbClr val="492E49"/>
    </a:custClr>
    <a:custClr name="Aubergine 1">
      <a:srgbClr val="D5BAD5"/>
    </a:custClr>
    <a:custClr name="Aubergine 2">
      <a:srgbClr val="321D32"/>
    </a:custClr>
    <a:custClr name="Aubergine 3">
      <a:srgbClr val="9D749E"/>
    </a:custClr>
    <a:custClr name="Aubergine 4">
      <a:srgbClr val="EADCEA"/>
    </a:custClr>
    <a:custClr name="witte buffer">
      <a:srgbClr val="FFFFFF"/>
    </a:custClr>
    <a:custClr name="Grijs 1">
      <a:srgbClr val="999999"/>
    </a:custClr>
    <a:custClr name="Grijs 2">
      <a:srgbClr val="333333"/>
    </a:custClr>
    <a:custClr name="Grijs 3">
      <a:srgbClr val="676767"/>
    </a:custClr>
    <a:custClr name="Grijs 4">
      <a:srgbClr val="CDCC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B5586525F9C349A9AE2E14248347DE" ma:contentTypeVersion="18" ma:contentTypeDescription="Een nieuw document maken." ma:contentTypeScope="" ma:versionID="bfd6f956e893b007474e988c23aad483">
  <xsd:schema xmlns:xsd="http://www.w3.org/2001/XMLSchema" xmlns:xs="http://www.w3.org/2001/XMLSchema" xmlns:p="http://schemas.microsoft.com/office/2006/metadata/properties" xmlns:ns2="f71f5358-f799-49b7-abb5-48ca1d57acde" xmlns:ns3="55c95a24-22a5-4fc5-8b89-8d795b1522d8" targetNamespace="http://schemas.microsoft.com/office/2006/metadata/properties" ma:root="true" ma:fieldsID="a5443b1c4793d437128723fc9ca8ee87" ns2:_="" ns3:_="">
    <xsd:import namespace="f71f5358-f799-49b7-abb5-48ca1d57acde"/>
    <xsd:import namespace="55c95a24-22a5-4fc5-8b89-8d795b1522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1f5358-f799-49b7-abb5-48ca1d57ac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36c28b46-ce30-4f8c-a60c-49cd6673d02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c95a24-22a5-4fc5-8b89-8d795b1522d8"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c91314e2-e16a-4a36-b302-f5f24e60b9a5}" ma:internalName="TaxCatchAll" ma:showField="CatchAllData" ma:web="55c95a24-22a5-4fc5-8b89-8d795b152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71f5358-f799-49b7-abb5-48ca1d57acde">
      <Terms xmlns="http://schemas.microsoft.com/office/infopath/2007/PartnerControls"/>
    </lcf76f155ced4ddcb4097134ff3c332f>
    <TaxCatchAll xmlns="55c95a24-22a5-4fc5-8b89-8d795b1522d8" xsi:nil="true"/>
  </documentManagement>
</p:properties>
</file>

<file path=customXml/itemProps1.xml><?xml version="1.0" encoding="utf-8"?>
<ds:datastoreItem xmlns:ds="http://schemas.openxmlformats.org/officeDocument/2006/customXml" ds:itemID="{96637B36-93AF-4C62-96ED-544BB95B370D}"/>
</file>

<file path=customXml/itemProps2.xml><?xml version="1.0" encoding="utf-8"?>
<ds:datastoreItem xmlns:ds="http://schemas.openxmlformats.org/officeDocument/2006/customXml" ds:itemID="{2A73520F-4CE7-4259-9364-F899744068C7}">
  <ds:schemaRefs>
    <ds:schemaRef ds:uri="http://schemas.microsoft.com/sharepoint/v3/contenttype/forms"/>
  </ds:schemaRefs>
</ds:datastoreItem>
</file>

<file path=customXml/itemProps3.xml><?xml version="1.0" encoding="utf-8"?>
<ds:datastoreItem xmlns:ds="http://schemas.openxmlformats.org/officeDocument/2006/customXml" ds:itemID="{8218C366-ACAB-43CE-8217-F65B4D7D5AF1}">
  <ds:schemaRefs>
    <ds:schemaRef ds:uri="http://schemas.openxmlformats.org/officeDocument/2006/bibliography"/>
  </ds:schemaRefs>
</ds:datastoreItem>
</file>

<file path=customXml/itemProps4.xml><?xml version="1.0" encoding="utf-8"?>
<ds:datastoreItem xmlns:ds="http://schemas.openxmlformats.org/officeDocument/2006/customXml" ds:itemID="{97A491E2-FB3D-457F-9397-54C1452A7B83}">
  <ds:schemaRefs>
    <ds:schemaRef ds:uri="http://schemas.microsoft.com/office/2006/metadata/properties"/>
    <ds:schemaRef ds:uri="http://schemas.microsoft.com/office/infopath/2007/PartnerControls"/>
    <ds:schemaRef ds:uri="f71f5358-f799-49b7-abb5-48ca1d57acde"/>
    <ds:schemaRef ds:uri="55c95a24-22a5-4fc5-8b89-8d795b1522d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4284</Words>
  <Characters>23567</Characters>
  <Application>Microsoft Office Word</Application>
  <DocSecurity>4</DocSecurity>
  <Lines>196</Lines>
  <Paragraphs>55</Paragraphs>
  <ScaleCrop>false</ScaleCrop>
  <HeadingPairs>
    <vt:vector size="2" baseType="variant">
      <vt:variant>
        <vt:lpstr>Titel</vt:lpstr>
      </vt:variant>
      <vt:variant>
        <vt:i4>1</vt:i4>
      </vt:variant>
    </vt:vector>
  </HeadingPairs>
  <TitlesOfParts>
    <vt:vector size="1" baseType="lpstr">
      <vt:lpstr/>
    </vt:vector>
  </TitlesOfParts>
  <Company>GGNet</Company>
  <LinksUpToDate>false</LinksUpToDate>
  <CharactersWithSpaces>27796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 Vos</dc:creator>
  <cp:keywords/>
  <dc:description/>
  <cp:lastModifiedBy>Mieke Plucker</cp:lastModifiedBy>
  <cp:revision>2</cp:revision>
  <cp:lastPrinted>2019-05-07T12:39:00Z</cp:lastPrinted>
  <dcterms:created xsi:type="dcterms:W3CDTF">2024-03-13T10:26:00Z</dcterms:created>
  <dcterms:modified xsi:type="dcterms:W3CDTF">2024-03-13T10:26:00Z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y fmtid="{D5CDD505-2E9C-101B-9397-08002B2CF9AE}" pid="3" name="ContentTypeId">
    <vt:lpwstr>0x0101005AB5586525F9C349A9AE2E14248347DE</vt:lpwstr>
  </property>
  <property fmtid="{D5CDD505-2E9C-101B-9397-08002B2CF9AE}" pid="4" name="Order">
    <vt:r8>191800</vt:r8>
  </property>
  <property fmtid="{D5CDD505-2E9C-101B-9397-08002B2CF9AE}" pid="5" name="MediaServiceImageTags">
    <vt:lpwstr/>
  </property>
</Properties>
</file>