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8A27A6"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6220D2">
              <w:rPr>
                <w:sz w:val="36"/>
                <w:szCs w:val="36"/>
              </w:rPr>
              <w:t xml:space="preserve"> </w:t>
            </w:r>
            <w:r w:rsidR="008A27A6">
              <w:rPr>
                <w:sz w:val="36"/>
                <w:szCs w:val="36"/>
              </w:rPr>
              <w:t xml:space="preserve">Woonzorg </w:t>
            </w:r>
          </w:p>
          <w:p w:rsidR="00963CF4" w:rsidRPr="00390BA2" w:rsidRDefault="008A27A6" w:rsidP="00963CF4">
            <w:pPr>
              <w:pStyle w:val="Kop2"/>
              <w:numPr>
                <w:ilvl w:val="0"/>
                <w:numId w:val="0"/>
              </w:numPr>
              <w:ind w:left="567" w:hanging="567"/>
              <w:rPr>
                <w:sz w:val="36"/>
                <w:szCs w:val="36"/>
              </w:rPr>
            </w:pPr>
            <w:r>
              <w:rPr>
                <w:sz w:val="36"/>
                <w:szCs w:val="36"/>
              </w:rPr>
              <w:t xml:space="preserve">Winterswijk/Lichtenvoorde </w:t>
            </w:r>
          </w:p>
          <w:p w:rsidR="00963CF4" w:rsidRDefault="00963CF4" w:rsidP="00741551"/>
          <w:p w:rsidR="00963CF4" w:rsidRPr="00D732E7" w:rsidRDefault="00963CF4" w:rsidP="00741551">
            <w:pPr>
              <w:rPr>
                <w:sz w:val="22"/>
                <w:szCs w:val="22"/>
              </w:rPr>
            </w:pPr>
            <w:r w:rsidRPr="00D732E7">
              <w:rPr>
                <w:sz w:val="22"/>
                <w:szCs w:val="22"/>
              </w:rPr>
              <w:t>Gemaakt op datum:</w:t>
            </w:r>
            <w:r w:rsidR="006220D2" w:rsidRPr="00D732E7">
              <w:rPr>
                <w:sz w:val="22"/>
                <w:szCs w:val="22"/>
              </w:rPr>
              <w:t xml:space="preserve"> 1-8-2019 </w:t>
            </w:r>
          </w:p>
          <w:p w:rsidR="00AC5E6A" w:rsidRPr="00D732E7" w:rsidRDefault="00963CF4" w:rsidP="006220D2">
            <w:pPr>
              <w:rPr>
                <w:sz w:val="22"/>
                <w:szCs w:val="22"/>
              </w:rPr>
            </w:pPr>
            <w:r w:rsidRPr="00D732E7">
              <w:rPr>
                <w:sz w:val="22"/>
                <w:szCs w:val="22"/>
              </w:rPr>
              <w:t>Aantal beschikbare stagi</w:t>
            </w:r>
            <w:r w:rsidR="006220D2" w:rsidRPr="00D732E7">
              <w:rPr>
                <w:sz w:val="22"/>
                <w:szCs w:val="22"/>
              </w:rPr>
              <w:t xml:space="preserve">aire-plaatsen binnen afdeling: </w:t>
            </w:r>
            <w:r w:rsidR="001E5D2A" w:rsidRPr="00D732E7">
              <w:rPr>
                <w:sz w:val="22"/>
                <w:szCs w:val="22"/>
              </w:rPr>
              <w:t xml:space="preserve">2 </w:t>
            </w:r>
          </w:p>
          <w:p w:rsidR="006220D2" w:rsidRPr="00D732E7" w:rsidRDefault="00AC5E6A" w:rsidP="006220D2">
            <w:pPr>
              <w:rPr>
                <w:sz w:val="22"/>
                <w:szCs w:val="22"/>
              </w:rPr>
            </w:pPr>
            <w:r w:rsidRPr="00D732E7">
              <w:rPr>
                <w:sz w:val="22"/>
                <w:szCs w:val="22"/>
              </w:rPr>
              <w:t>A</w:t>
            </w:r>
            <w:r w:rsidR="00963CF4" w:rsidRPr="00D732E7">
              <w:rPr>
                <w:sz w:val="22"/>
                <w:szCs w:val="22"/>
              </w:rPr>
              <w:t xml:space="preserve">antal beschikbare leerling-plaatsen binnen afdeling: </w:t>
            </w:r>
            <w:r w:rsidR="001E5D2A" w:rsidRPr="00D732E7">
              <w:rPr>
                <w:sz w:val="22"/>
                <w:szCs w:val="22"/>
              </w:rPr>
              <w:t>0</w:t>
            </w:r>
          </w:p>
          <w:p w:rsidR="00963CF4" w:rsidRPr="00BB1D3F" w:rsidRDefault="00963CF4" w:rsidP="00D732E7">
            <w:pPr>
              <w:pStyle w:val="BasistekstGGNet"/>
              <w:rPr>
                <w:sz w:val="24"/>
              </w:rPr>
            </w:pPr>
            <w:r w:rsidRPr="00D732E7">
              <w:rPr>
                <w:sz w:val="22"/>
                <w:szCs w:val="22"/>
              </w:rPr>
              <w:t>Eventuele specifieke afspraken rondom plaatsing leerlingen:</w:t>
            </w:r>
            <w:r w:rsidR="00D732E7" w:rsidRPr="00D732E7">
              <w:rPr>
                <w:sz w:val="22"/>
                <w:szCs w:val="22"/>
              </w:rPr>
              <w:t xml:space="preserve">3de of 4de </w:t>
            </w:r>
            <w:proofErr w:type="spellStart"/>
            <w:r w:rsidR="00D732E7" w:rsidRPr="00D732E7">
              <w:rPr>
                <w:sz w:val="22"/>
                <w:szCs w:val="22"/>
              </w:rPr>
              <w:t>jaars</w:t>
            </w:r>
            <w:proofErr w:type="spellEnd"/>
            <w:r w:rsidR="00D732E7" w:rsidRPr="00D732E7">
              <w:rPr>
                <w:sz w:val="22"/>
                <w:szCs w:val="22"/>
              </w:rPr>
              <w:t xml:space="preserve"> stagairs SW en MBO-V en HBO-V met een redelijke mate van zelfstandigheid. Jongere </w:t>
            </w:r>
            <w:proofErr w:type="spellStart"/>
            <w:r w:rsidR="00D732E7" w:rsidRPr="00D732E7">
              <w:rPr>
                <w:sz w:val="22"/>
                <w:szCs w:val="22"/>
              </w:rPr>
              <w:t>jaars</w:t>
            </w:r>
            <w:proofErr w:type="spellEnd"/>
            <w:r w:rsidR="00D732E7" w:rsidRPr="00D732E7">
              <w:rPr>
                <w:sz w:val="22"/>
                <w:szCs w:val="22"/>
              </w:rPr>
              <w:t xml:space="preserve"> is bespreekbaar wanneer er sprake is van eerd</w:t>
            </w:r>
            <w:r w:rsidR="00D732E7">
              <w:rPr>
                <w:sz w:val="22"/>
                <w:szCs w:val="22"/>
              </w:rPr>
              <w:t>ere werkervaring binnen de zorg.</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D732E7" w:rsidRPr="004C53F2" w:rsidTr="00E477A5">
        <w:tc>
          <w:tcPr>
            <w:tcW w:w="637" w:type="dxa"/>
          </w:tcPr>
          <w:p w:rsidR="00D732E7" w:rsidRDefault="00D732E7" w:rsidP="00D732E7">
            <w:pPr>
              <w:rPr>
                <w:sz w:val="24"/>
              </w:rPr>
            </w:pPr>
          </w:p>
        </w:tc>
        <w:tc>
          <w:tcPr>
            <w:tcW w:w="8572" w:type="dxa"/>
          </w:tcPr>
          <w:p w:rsidR="00D732E7" w:rsidRPr="00D732E7" w:rsidRDefault="00F355F3" w:rsidP="00D732E7">
            <w:pPr>
              <w:tabs>
                <w:tab w:val="center" w:pos="4535"/>
              </w:tabs>
              <w:rPr>
                <w:sz w:val="22"/>
                <w:szCs w:val="22"/>
              </w:rPr>
            </w:pPr>
            <w:r>
              <w:rPr>
                <w:sz w:val="22"/>
                <w:szCs w:val="22"/>
              </w:rPr>
              <w:t>Zorgeenheid</w:t>
            </w:r>
            <w:r w:rsidR="00D732E7" w:rsidRPr="00D732E7">
              <w:rPr>
                <w:sz w:val="22"/>
                <w:szCs w:val="22"/>
              </w:rPr>
              <w:t xml:space="preserve">: </w:t>
            </w:r>
            <w:r>
              <w:rPr>
                <w:sz w:val="22"/>
                <w:szCs w:val="22"/>
              </w:rPr>
              <w:t xml:space="preserve">Behandeling en Verblijf </w:t>
            </w:r>
          </w:p>
          <w:p w:rsidR="00D732E7" w:rsidRPr="00D732E7" w:rsidRDefault="00D732E7" w:rsidP="00D732E7">
            <w:pPr>
              <w:rPr>
                <w:sz w:val="22"/>
                <w:szCs w:val="22"/>
              </w:rPr>
            </w:pPr>
            <w:r w:rsidRPr="00D732E7">
              <w:rPr>
                <w:sz w:val="22"/>
                <w:szCs w:val="22"/>
              </w:rPr>
              <w:t>Adres: Beatrixpark 1, Winterswijk</w:t>
            </w:r>
            <w:r w:rsidR="00F355F3">
              <w:rPr>
                <w:sz w:val="22"/>
                <w:szCs w:val="22"/>
              </w:rPr>
              <w:t>. Tel. 088-933 1900.</w:t>
            </w:r>
          </w:p>
          <w:p w:rsidR="00D732E7" w:rsidRDefault="00D732E7" w:rsidP="00D732E7">
            <w:pPr>
              <w:rPr>
                <w:sz w:val="24"/>
                <w:lang w:val="en-US"/>
              </w:rPr>
            </w:pPr>
          </w:p>
          <w:p w:rsidR="00F355F3" w:rsidRPr="00F355F3" w:rsidRDefault="00F355F3" w:rsidP="00F355F3">
            <w:pPr>
              <w:pStyle w:val="BasistekstGGNet"/>
              <w:rPr>
                <w:sz w:val="22"/>
                <w:szCs w:val="22"/>
                <w:lang w:val="en-US"/>
              </w:rPr>
            </w:pPr>
            <w:proofErr w:type="spellStart"/>
            <w:r w:rsidRPr="00F355F3">
              <w:rPr>
                <w:sz w:val="22"/>
                <w:szCs w:val="22"/>
                <w:lang w:val="en-US"/>
              </w:rPr>
              <w:t>Voor</w:t>
            </w:r>
            <w:proofErr w:type="spellEnd"/>
            <w:r w:rsidRPr="00F355F3">
              <w:rPr>
                <w:sz w:val="22"/>
                <w:szCs w:val="22"/>
                <w:lang w:val="en-US"/>
              </w:rPr>
              <w:t xml:space="preserve"> </w:t>
            </w:r>
            <w:proofErr w:type="spellStart"/>
            <w:r w:rsidRPr="00F355F3">
              <w:rPr>
                <w:sz w:val="22"/>
                <w:szCs w:val="22"/>
                <w:lang w:val="en-US"/>
              </w:rPr>
              <w:t>vragen</w:t>
            </w:r>
            <w:proofErr w:type="spellEnd"/>
            <w:r w:rsidRPr="00F355F3">
              <w:rPr>
                <w:sz w:val="22"/>
                <w:szCs w:val="22"/>
                <w:lang w:val="en-US"/>
              </w:rPr>
              <w:t xml:space="preserve"> over </w:t>
            </w:r>
            <w:proofErr w:type="spellStart"/>
            <w:r w:rsidRPr="00F355F3">
              <w:rPr>
                <w:sz w:val="22"/>
                <w:szCs w:val="22"/>
                <w:lang w:val="en-US"/>
              </w:rPr>
              <w:t>dit</w:t>
            </w:r>
            <w:proofErr w:type="spellEnd"/>
            <w:r w:rsidRPr="00F355F3">
              <w:rPr>
                <w:sz w:val="22"/>
                <w:szCs w:val="22"/>
                <w:lang w:val="en-US"/>
              </w:rPr>
              <w:t xml:space="preserve"> </w:t>
            </w:r>
            <w:proofErr w:type="spellStart"/>
            <w:r w:rsidRPr="00F355F3">
              <w:rPr>
                <w:sz w:val="22"/>
                <w:szCs w:val="22"/>
                <w:lang w:val="en-US"/>
              </w:rPr>
              <w:t>leer</w:t>
            </w:r>
            <w:r>
              <w:rPr>
                <w:sz w:val="22"/>
                <w:szCs w:val="22"/>
                <w:lang w:val="en-US"/>
              </w:rPr>
              <w:t>plaatsprofiel</w:t>
            </w:r>
            <w:proofErr w:type="spellEnd"/>
            <w:r>
              <w:rPr>
                <w:sz w:val="22"/>
                <w:szCs w:val="22"/>
                <w:lang w:val="en-US"/>
              </w:rPr>
              <w:t xml:space="preserve"> kun je </w:t>
            </w:r>
            <w:proofErr w:type="spellStart"/>
            <w:r>
              <w:rPr>
                <w:sz w:val="22"/>
                <w:szCs w:val="22"/>
                <w:lang w:val="en-US"/>
              </w:rPr>
              <w:t>mailen</w:t>
            </w:r>
            <w:proofErr w:type="spellEnd"/>
            <w:r>
              <w:rPr>
                <w:sz w:val="22"/>
                <w:szCs w:val="22"/>
                <w:lang w:val="en-US"/>
              </w:rPr>
              <w:t xml:space="preserve"> </w:t>
            </w:r>
            <w:proofErr w:type="spellStart"/>
            <w:r>
              <w:rPr>
                <w:sz w:val="22"/>
                <w:szCs w:val="22"/>
                <w:lang w:val="en-US"/>
              </w:rPr>
              <w:t>naar</w:t>
            </w:r>
            <w:proofErr w:type="spellEnd"/>
            <w:r w:rsidRPr="00F355F3">
              <w:rPr>
                <w:sz w:val="22"/>
                <w:szCs w:val="22"/>
                <w:lang w:val="en-US"/>
              </w:rPr>
              <w:t xml:space="preserve"> </w:t>
            </w:r>
            <w:hyperlink r:id="rId8" w:history="1">
              <w:r w:rsidRPr="00F355F3">
                <w:rPr>
                  <w:rStyle w:val="Hyperlink"/>
                  <w:sz w:val="22"/>
                  <w:szCs w:val="22"/>
                  <w:lang w:val="en-US"/>
                </w:rPr>
                <w:t>opleiding@ggnet.nl</w:t>
              </w:r>
            </w:hyperlink>
            <w:r w:rsidRPr="00F355F3">
              <w:rPr>
                <w:sz w:val="22"/>
                <w:szCs w:val="22"/>
                <w:lang w:val="en-US"/>
              </w:rPr>
              <w:t xml:space="preserve"> </w:t>
            </w:r>
          </w:p>
        </w:tc>
      </w:tr>
    </w:tbl>
    <w:p w:rsidR="00963CF4" w:rsidRPr="004C53F2" w:rsidRDefault="00963CF4" w:rsidP="00963CF4">
      <w:pPr>
        <w:rPr>
          <w:sz w:val="24"/>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F4" w:rsidTr="00E477A5">
        <w:tc>
          <w:tcPr>
            <w:tcW w:w="637" w:type="dxa"/>
          </w:tcPr>
          <w:p w:rsidR="00963CF4" w:rsidRDefault="00963CF4" w:rsidP="00741551">
            <w:pPr>
              <w:rPr>
                <w:sz w:val="24"/>
              </w:rPr>
            </w:pPr>
          </w:p>
        </w:tc>
        <w:tc>
          <w:tcPr>
            <w:tcW w:w="8572" w:type="dxa"/>
          </w:tcPr>
          <w:p w:rsidR="00D732E7" w:rsidRPr="00D732E7" w:rsidRDefault="00D732E7" w:rsidP="00D732E7">
            <w:pPr>
              <w:pStyle w:val="BasistekstGGNet"/>
              <w:rPr>
                <w:sz w:val="22"/>
                <w:szCs w:val="22"/>
              </w:rPr>
            </w:pPr>
            <w:r w:rsidRPr="00D732E7">
              <w:rPr>
                <w:sz w:val="22"/>
                <w:szCs w:val="22"/>
              </w:rPr>
              <w:t>Onder de noemer ‘beschermd wonen’ biedt Woonzorg Lichtenvoorde/Winterswijk maatschappelijke ondersteuning en begeleiding in combinatie met tijdelijke of permanente huisvesting. Op die manier kunnen mensen die psychosociaal kwetsbaar zijn, zoveel mogelijk hun eigen leven leiden en deelnemen aan de samenleving.</w:t>
            </w:r>
          </w:p>
          <w:p w:rsidR="00D732E7" w:rsidRPr="00D732E7" w:rsidRDefault="00D732E7" w:rsidP="00D732E7">
            <w:pPr>
              <w:pStyle w:val="BasistekstGGNet"/>
              <w:rPr>
                <w:sz w:val="22"/>
                <w:szCs w:val="22"/>
              </w:rPr>
            </w:pPr>
          </w:p>
          <w:p w:rsidR="00D732E7" w:rsidRPr="00D732E7" w:rsidRDefault="00D732E7" w:rsidP="00D732E7">
            <w:pPr>
              <w:pStyle w:val="BasistekstGGNet"/>
              <w:rPr>
                <w:sz w:val="22"/>
                <w:szCs w:val="22"/>
              </w:rPr>
            </w:pPr>
            <w:r w:rsidRPr="00D732E7">
              <w:rPr>
                <w:sz w:val="22"/>
                <w:szCs w:val="22"/>
              </w:rPr>
              <w:t xml:space="preserve">Cliënten die binnen Woonzorg Lichtenvoorde/Winterswijk verblijven, werken aan persoonlijke doelen op de domeinen wonen, dagbesteding, gezondheid, sociale contacten, vrije tijds besteding, opleiding en financiën. Afhankelijk van de fase van herstel kan dit gericht zijn op stabilisatie tot en met toe werken naar zo zelfstandig mogelijk functioneren en toewerken naar (begeleid) zelfstandig wonen. </w:t>
            </w:r>
          </w:p>
          <w:p w:rsidR="00D732E7" w:rsidRPr="00D732E7" w:rsidRDefault="00D732E7" w:rsidP="00D732E7">
            <w:pPr>
              <w:pStyle w:val="BasistekstGGNet"/>
              <w:rPr>
                <w:sz w:val="22"/>
                <w:szCs w:val="22"/>
              </w:rPr>
            </w:pPr>
          </w:p>
          <w:p w:rsidR="00D732E7" w:rsidRPr="00D732E7" w:rsidRDefault="00D732E7" w:rsidP="00D732E7">
            <w:pPr>
              <w:pStyle w:val="BasistekstGGNet"/>
              <w:rPr>
                <w:sz w:val="22"/>
                <w:szCs w:val="22"/>
              </w:rPr>
            </w:pPr>
            <w:r w:rsidRPr="00D732E7">
              <w:rPr>
                <w:sz w:val="22"/>
                <w:szCs w:val="22"/>
              </w:rPr>
              <w:t xml:space="preserve">Persoonlijke doelen van cliënten worden omschreven in het woonbegeleidingsplan die minimaal één keer in het jaar wordt geëvalueerd en bijgesteld. Naast het </w:t>
            </w:r>
            <w:r w:rsidRPr="00D732E7">
              <w:rPr>
                <w:sz w:val="22"/>
                <w:szCs w:val="22"/>
              </w:rPr>
              <w:lastRenderedPageBreak/>
              <w:t>woonbegeleidingsplan  wordt er met cliënten actief gewerkt met actuele signaleringsplannen (</w:t>
            </w:r>
            <w:proofErr w:type="spellStart"/>
            <w:r w:rsidRPr="00D732E7">
              <w:rPr>
                <w:sz w:val="22"/>
                <w:szCs w:val="22"/>
              </w:rPr>
              <w:t>vroegsignalering</w:t>
            </w:r>
            <w:proofErr w:type="spellEnd"/>
            <w:r w:rsidRPr="00D732E7">
              <w:rPr>
                <w:sz w:val="22"/>
                <w:szCs w:val="22"/>
              </w:rPr>
              <w:t xml:space="preserve"> en bijbehorende interventies).</w:t>
            </w:r>
          </w:p>
          <w:p w:rsidR="00D732E7" w:rsidRPr="00D732E7" w:rsidRDefault="00D732E7" w:rsidP="00D732E7">
            <w:pPr>
              <w:pStyle w:val="BasistekstGGNet"/>
              <w:rPr>
                <w:sz w:val="22"/>
                <w:szCs w:val="22"/>
              </w:rPr>
            </w:pPr>
          </w:p>
          <w:p w:rsidR="00D732E7" w:rsidRPr="00D732E7" w:rsidRDefault="00D732E7" w:rsidP="00D732E7">
            <w:pPr>
              <w:pStyle w:val="BasistekstGGNet"/>
              <w:rPr>
                <w:sz w:val="22"/>
                <w:szCs w:val="22"/>
              </w:rPr>
            </w:pPr>
            <w:r w:rsidRPr="00D732E7">
              <w:rPr>
                <w:sz w:val="22"/>
                <w:szCs w:val="22"/>
              </w:rPr>
              <w:t>Uitgangspunt in de begeleiding van cliënten die binnen Woonzorg v</w:t>
            </w:r>
            <w:r w:rsidR="00F61C1A">
              <w:rPr>
                <w:sz w:val="22"/>
                <w:szCs w:val="22"/>
              </w:rPr>
              <w:t xml:space="preserve">erblijven is de herstelgerichte </w:t>
            </w:r>
            <w:r w:rsidRPr="00D732E7">
              <w:rPr>
                <w:sz w:val="22"/>
                <w:szCs w:val="22"/>
              </w:rPr>
              <w:t>benadering (Herstel Oriënterende Zorg, HOZ). De HEE (Herstel, Empowerment en Ervaringsdeskundigheid) is een programma voor en door cliënten met effectieve werkwijzen en strategieën van mensen met psychische kwetsbaarheden om zichzelf te (leren) helpen.</w:t>
            </w:r>
          </w:p>
          <w:p w:rsidR="00D732E7" w:rsidRPr="00D732E7" w:rsidRDefault="00D732E7" w:rsidP="00D732E7">
            <w:pPr>
              <w:pStyle w:val="BasistekstGGNet"/>
              <w:rPr>
                <w:sz w:val="22"/>
                <w:szCs w:val="22"/>
              </w:rPr>
            </w:pPr>
          </w:p>
          <w:p w:rsidR="00AC5E6A" w:rsidRPr="00D732E7" w:rsidRDefault="00D732E7" w:rsidP="00D732E7">
            <w:pPr>
              <w:pStyle w:val="BasistekstGGNet"/>
              <w:rPr>
                <w:sz w:val="22"/>
                <w:szCs w:val="22"/>
              </w:rPr>
            </w:pPr>
            <w:r w:rsidRPr="00D732E7">
              <w:rPr>
                <w:sz w:val="22"/>
                <w:szCs w:val="22"/>
              </w:rPr>
              <w:t>Naast de beschermde woonvormen biedt Woonzorg Lichtenvoorde/Winterswijk ook ambulante woonbegeleiding (AWB). Dit houdt in dat de woonbegeleiders cliënten ondersteunen in hun eigen thuissituatie. AWB is meestal van tijdelijke aard, de indicatie wordt door de gemeente (WMO) gesteld.</w:t>
            </w: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D732E7" w:rsidRPr="00D732E7" w:rsidRDefault="00D732E7" w:rsidP="00D732E7">
            <w:pPr>
              <w:pStyle w:val="BasistekstGGNet"/>
              <w:rPr>
                <w:sz w:val="22"/>
                <w:szCs w:val="22"/>
              </w:rPr>
            </w:pPr>
            <w:r w:rsidRPr="00D732E7">
              <w:rPr>
                <w:sz w:val="22"/>
                <w:szCs w:val="22"/>
              </w:rPr>
              <w:t xml:space="preserve">Binnen Woonzorg Winterswijk/Lichtenvoorde wonen gemiddeld 22 cliënten in de leeftijd van 18 tot 65 jaar waarbij sprake is van uiteenlopende (psychosociale) problematiek als gevolg van een psychiatrische stoornis. Vaak is er  sprake van co morbiditeit en komt dubbeldiagnostiek (verslavingsproblematiek) en soms zelfs triple problematiek  voor (combinatie van psychiatrische stoornis, verslavingsproblematiek, verstandelijke beperking). </w:t>
            </w:r>
          </w:p>
          <w:p w:rsidR="00D732E7" w:rsidRPr="00D732E7" w:rsidRDefault="00D732E7" w:rsidP="00D732E7">
            <w:pPr>
              <w:pStyle w:val="BasistekstGGNet"/>
              <w:rPr>
                <w:sz w:val="22"/>
                <w:szCs w:val="22"/>
              </w:rPr>
            </w:pPr>
            <w:r w:rsidRPr="00D732E7">
              <w:rPr>
                <w:sz w:val="22"/>
                <w:szCs w:val="22"/>
              </w:rPr>
              <w:t xml:space="preserve">Wij bieden als team specialistische woonzorg die inspeelt op deze complexiteit, met kennis van psychiatrische stoornissen. </w:t>
            </w:r>
          </w:p>
          <w:p w:rsidR="00AC5E6A" w:rsidRPr="00D732E7" w:rsidRDefault="00D732E7" w:rsidP="00D732E7">
            <w:pPr>
              <w:pStyle w:val="BasistekstGGNet"/>
              <w:rPr>
                <w:sz w:val="22"/>
                <w:szCs w:val="22"/>
              </w:rPr>
            </w:pPr>
            <w:r w:rsidRPr="00D732E7">
              <w:rPr>
                <w:sz w:val="22"/>
                <w:szCs w:val="22"/>
              </w:rPr>
              <w:t>Je kunt binnen onze woonvorm eigenlijk alle psychiatrische ziektebeelden tegenkomen zoals stemmingsstoornissen (angst, depressie, bipolair), psychotische stoornissen, autisme spectrum stoornissen, persoonlijkheidsstoornissen, eetstoornissen, dwangstoornissen enz.</w:t>
            </w:r>
          </w:p>
        </w:tc>
      </w:tr>
    </w:tbl>
    <w:p w:rsidR="00963CF4" w:rsidRDefault="00963CF4" w:rsidP="00963CF4">
      <w:pPr>
        <w:rPr>
          <w:b/>
          <w:sz w:val="24"/>
        </w:rPr>
      </w:pPr>
    </w:p>
    <w:p w:rsidR="00F355F3" w:rsidRDefault="00F355F3" w:rsidP="00F355F3">
      <w:pPr>
        <w:pStyle w:val="BasistekstGGNet"/>
      </w:pPr>
    </w:p>
    <w:p w:rsidR="00F355F3" w:rsidRPr="00F355F3" w:rsidRDefault="00F355F3" w:rsidP="00F355F3">
      <w:pPr>
        <w:pStyle w:val="BasistekstGGNet"/>
      </w:pPr>
    </w:p>
    <w:p w:rsidR="00F61C1A" w:rsidRPr="00F61C1A" w:rsidRDefault="00F61C1A" w:rsidP="00F61C1A">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lastRenderedPageBreak/>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rsidTr="00E477A5">
        <w:tc>
          <w:tcPr>
            <w:tcW w:w="637" w:type="dxa"/>
          </w:tcPr>
          <w:p w:rsidR="00963CF4" w:rsidRDefault="00963CF4" w:rsidP="00741551">
            <w:pPr>
              <w:rPr>
                <w:sz w:val="24"/>
              </w:rPr>
            </w:pPr>
          </w:p>
        </w:tc>
        <w:tc>
          <w:tcPr>
            <w:tcW w:w="8572" w:type="dxa"/>
          </w:tcPr>
          <w:p w:rsidR="00D732E7" w:rsidRPr="00D732E7" w:rsidRDefault="00D732E7" w:rsidP="00D732E7">
            <w:pPr>
              <w:pStyle w:val="BasistekstGGNet"/>
              <w:rPr>
                <w:sz w:val="22"/>
                <w:szCs w:val="22"/>
              </w:rPr>
            </w:pPr>
            <w:r w:rsidRPr="00D732E7">
              <w:rPr>
                <w:sz w:val="22"/>
                <w:szCs w:val="22"/>
              </w:rPr>
              <w:t xml:space="preserve">Woonbegeleiding bezoekt  gemiddeld twee keer per dag 6 locaties (eengezinswoningen) verspreid over Lichtenvoorde en Winterswijk. Er wordt dan o.a. ondersteuning geboden in het aanleren en behouden van structuur, zelfzorg en uiteenlopende interventies uitgevoerd zoals deze zijn vastgelegd in de woonbegeleidingsplannen. Denk dan bijvoorbeeld aan het samen uitvoeren van huishoudelijke taken, verstrekken van medicatie, interventies gericht op (behouden van) dagbesteding- en invulling, uitbreiding van het netwerk en het voeren van  gesprekken over  geestelijke en lichamelijke gesteldheid, het samen hanteren van signaleringsplannen, stimuleren en uitbreiden van </w:t>
            </w:r>
            <w:proofErr w:type="spellStart"/>
            <w:r w:rsidRPr="00D732E7">
              <w:rPr>
                <w:sz w:val="22"/>
                <w:szCs w:val="22"/>
              </w:rPr>
              <w:t>copings</w:t>
            </w:r>
            <w:proofErr w:type="spellEnd"/>
            <w:r w:rsidRPr="00D732E7">
              <w:rPr>
                <w:sz w:val="22"/>
                <w:szCs w:val="22"/>
              </w:rPr>
              <w:t xml:space="preserve"> vaardigheden, contacten onderhouden met familie en/of belangrijke derden, contacten met ketenpartners enz. </w:t>
            </w:r>
          </w:p>
          <w:p w:rsidR="00D732E7" w:rsidRPr="00D732E7" w:rsidRDefault="00D732E7" w:rsidP="00D732E7">
            <w:pPr>
              <w:pStyle w:val="BasistekstGGNet"/>
              <w:rPr>
                <w:sz w:val="22"/>
                <w:szCs w:val="22"/>
              </w:rPr>
            </w:pPr>
            <w:r w:rsidRPr="00D732E7">
              <w:rPr>
                <w:sz w:val="22"/>
                <w:szCs w:val="22"/>
              </w:rPr>
              <w:t xml:space="preserve">In de middaguren is er tijd voor een overdracht op ons kantoor in het ziekenhuis Winterswijk en maken we een planning voor de volgende dag (wie gaat waar heen). Na de overdracht worden er verspreid over de regio huisbezoeken afgelegd bij onze ambulante cliënten. Administratieve werkzaamheden zoals rapporteren, registreren en woonbegeleidingsplannen schrijven is onderdeel van ons werk en vindt plaats op het kantoor in Winterswijk. Wij werken binnen Woonzorg met verschillende diensten en bieden 7 dagen in de week begeleiding van 8.00 uur tot 22.00 uur in de avond. </w:t>
            </w:r>
          </w:p>
          <w:p w:rsidR="00D732E7" w:rsidRPr="00D732E7" w:rsidRDefault="00D732E7" w:rsidP="00D732E7">
            <w:pPr>
              <w:pStyle w:val="BasistekstGGNet"/>
              <w:rPr>
                <w:sz w:val="22"/>
                <w:szCs w:val="22"/>
              </w:rPr>
            </w:pPr>
            <w:r w:rsidRPr="00D732E7">
              <w:rPr>
                <w:sz w:val="22"/>
                <w:szCs w:val="22"/>
              </w:rPr>
              <w:t>Als woonbegeleider ben je gekoppeld aan 1 of 2 locaties in de rol van huismentor. Samen met de bewoners van de locatie pak je praktische zaken voor dat huis op en voer je met de bewoners huiskamergesprekken met aandacht voor de onderlinge communicatie en de met elkaar opgestelde leefregels.</w:t>
            </w:r>
          </w:p>
          <w:p w:rsidR="00D732E7" w:rsidRDefault="00D732E7" w:rsidP="00D732E7">
            <w:pPr>
              <w:pStyle w:val="BasistekstGGNet"/>
              <w:rPr>
                <w:sz w:val="22"/>
                <w:szCs w:val="22"/>
              </w:rPr>
            </w:pPr>
            <w:r w:rsidRPr="00D732E7">
              <w:rPr>
                <w:sz w:val="22"/>
                <w:szCs w:val="22"/>
              </w:rPr>
              <w:t>Iedere eerste woensdagmiddag van de maand is er een teamvergadering.</w:t>
            </w:r>
          </w:p>
          <w:p w:rsidR="00703F2D" w:rsidRPr="00D732E7" w:rsidRDefault="00703F2D" w:rsidP="00D732E7">
            <w:pPr>
              <w:pStyle w:val="BasistekstGGNet"/>
              <w:rPr>
                <w:sz w:val="22"/>
                <w:szCs w:val="22"/>
              </w:rPr>
            </w:pPr>
            <w:r>
              <w:rPr>
                <w:sz w:val="22"/>
                <w:szCs w:val="22"/>
              </w:rPr>
              <w:t>1 keer per maand vindt er een casuïstiek bespreking plaats.</w:t>
            </w:r>
          </w:p>
          <w:p w:rsidR="00D732E7" w:rsidRPr="00D732E7" w:rsidRDefault="00D732E7" w:rsidP="00D732E7">
            <w:pPr>
              <w:pStyle w:val="BasistekstGGNet"/>
              <w:rPr>
                <w:sz w:val="22"/>
                <w:szCs w:val="22"/>
              </w:rPr>
            </w:pPr>
            <w:r w:rsidRPr="00D732E7">
              <w:rPr>
                <w:sz w:val="22"/>
                <w:szCs w:val="22"/>
              </w:rPr>
              <w:t xml:space="preserve"> </w:t>
            </w:r>
          </w:p>
          <w:p w:rsidR="00AC5E6A" w:rsidRPr="00D732E7" w:rsidRDefault="00D732E7" w:rsidP="00D732E7">
            <w:pPr>
              <w:pStyle w:val="BasistekstGGNet"/>
              <w:rPr>
                <w:sz w:val="22"/>
                <w:szCs w:val="22"/>
              </w:rPr>
            </w:pPr>
            <w:r w:rsidRPr="00D732E7">
              <w:rPr>
                <w:sz w:val="22"/>
                <w:szCs w:val="22"/>
              </w:rPr>
              <w:t xml:space="preserve">Motiverende gespreksvoering is een belangrijke methodiek binnen Woonzorg Lichtenvoorde/Winterswijk en passend binnen de principes van Herstel Ondersteunende Zorg. Motiverende gespreksvoering heeft als doel om gedragsverandering bij cliënten op gang te brengen. In de eerste fase staat het ontwikkelen van de motivatie van de cliënt om te veranderen centraal. De tweede fase richt zich op het versterken van de betrokkenheid bij veranderingen en op het ontwikkelen van een plan om de verandering te realiseren. De begeleiding heeft hier </w:t>
            </w:r>
            <w:r w:rsidRPr="00D732E7">
              <w:rPr>
                <w:sz w:val="22"/>
                <w:szCs w:val="22"/>
              </w:rPr>
              <w:lastRenderedPageBreak/>
              <w:t>een signalerende, activerende, stimulerende en soms ook een voortrekkersrol in. Vooral in het signaleren of er lacunes zijn in het proces van zelfstandig wonen, maar ook wat betreft het psychische evenwicht.</w:t>
            </w: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963CF4">
            <w:pPr>
              <w:pStyle w:val="Kop1"/>
              <w:numPr>
                <w:ilvl w:val="0"/>
                <w:numId w:val="0"/>
              </w:numPr>
            </w:pPr>
            <w:r>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963CF4" w:rsidTr="00E477A5">
        <w:tc>
          <w:tcPr>
            <w:tcW w:w="637" w:type="dxa"/>
          </w:tcPr>
          <w:p w:rsidR="00963CF4" w:rsidRDefault="00963CF4" w:rsidP="00963CF4">
            <w:pPr>
              <w:pStyle w:val="Kop1"/>
              <w:numPr>
                <w:ilvl w:val="0"/>
                <w:numId w:val="0"/>
              </w:numPr>
              <w:rPr>
                <w:b w:val="0"/>
              </w:rPr>
            </w:pPr>
          </w:p>
        </w:tc>
        <w:tc>
          <w:tcPr>
            <w:tcW w:w="8572" w:type="dxa"/>
          </w:tcPr>
          <w:p w:rsidR="00D732E7" w:rsidRPr="00D732E7" w:rsidRDefault="00D732E7" w:rsidP="00D732E7">
            <w:pPr>
              <w:pStyle w:val="Koptekst"/>
              <w:rPr>
                <w:rFonts w:asciiTheme="majorHAnsi" w:hAnsiTheme="majorHAnsi"/>
                <w:sz w:val="22"/>
                <w:szCs w:val="22"/>
              </w:rPr>
            </w:pPr>
            <w:r w:rsidRPr="00D732E7">
              <w:rPr>
                <w:rFonts w:asciiTheme="majorHAnsi" w:hAnsiTheme="majorHAnsi"/>
                <w:sz w:val="22"/>
                <w:szCs w:val="22"/>
              </w:rPr>
              <w:t>De hulpverlening van GGNet bestaat uit behandeling en begeleiding. Dat zijn twee verschillende vakgebieden, al zijn ze nauw met elkaar verbonden. Woonzorg richt zich op begeleiding en wordt gefinancierd vanuit de WMO. Woonbegeleiding heeft, afhankelijk van de behandel/begeleidingsvraag, intensief overleg en samenwerking met behandelaars van het FACT-team.</w:t>
            </w:r>
          </w:p>
          <w:p w:rsidR="00AC5E6A" w:rsidRDefault="00D732E7" w:rsidP="00D732E7">
            <w:pPr>
              <w:pStyle w:val="Koptekst"/>
              <w:rPr>
                <w:rFonts w:asciiTheme="majorHAnsi" w:hAnsiTheme="majorHAnsi"/>
                <w:sz w:val="22"/>
                <w:szCs w:val="22"/>
              </w:rPr>
            </w:pPr>
            <w:r w:rsidRPr="00D732E7">
              <w:rPr>
                <w:rFonts w:asciiTheme="majorHAnsi" w:hAnsiTheme="majorHAnsi"/>
                <w:sz w:val="22"/>
                <w:szCs w:val="22"/>
              </w:rPr>
              <w:t xml:space="preserve">Als woonbegeleider heb je daarnaast regelmatig externe contacten en samenwerking met diverse organisaties voor dagbesteding en </w:t>
            </w:r>
            <w:proofErr w:type="spellStart"/>
            <w:r w:rsidRPr="00D732E7">
              <w:rPr>
                <w:rFonts w:asciiTheme="majorHAnsi" w:hAnsiTheme="majorHAnsi"/>
                <w:sz w:val="22"/>
                <w:szCs w:val="22"/>
              </w:rPr>
              <w:t>arbeidsreintegratie</w:t>
            </w:r>
            <w:proofErr w:type="spellEnd"/>
            <w:r w:rsidRPr="00D732E7">
              <w:rPr>
                <w:rFonts w:asciiTheme="majorHAnsi" w:hAnsiTheme="majorHAnsi"/>
                <w:sz w:val="22"/>
                <w:szCs w:val="22"/>
              </w:rPr>
              <w:t>, met bewindvoerders, met sociale diensten</w:t>
            </w:r>
            <w:r>
              <w:rPr>
                <w:rFonts w:asciiTheme="majorHAnsi" w:hAnsiTheme="majorHAnsi"/>
                <w:sz w:val="22"/>
                <w:szCs w:val="22"/>
              </w:rPr>
              <w:t>, uitkeringsinstanties  en WMO.</w:t>
            </w:r>
            <w:bookmarkStart w:id="0" w:name="_GoBack"/>
            <w:bookmarkEnd w:id="0"/>
          </w:p>
          <w:p w:rsidR="002E6353" w:rsidRPr="00F61C1A" w:rsidRDefault="002E6353" w:rsidP="002E6353">
            <w:pPr>
              <w:pStyle w:val="BasistekstGGNet"/>
              <w:rPr>
                <w:sz w:val="22"/>
                <w:szCs w:val="22"/>
              </w:rPr>
            </w:pPr>
            <w:r w:rsidRPr="00F61C1A">
              <w:rPr>
                <w:sz w:val="22"/>
                <w:szCs w:val="22"/>
              </w:rPr>
              <w:t>Teamleden zijn zowel agogisch als verpleegkundig geschoold</w:t>
            </w:r>
            <w:r w:rsidR="00F61C1A">
              <w:rPr>
                <w:sz w:val="22"/>
                <w:szCs w:val="22"/>
              </w:rPr>
              <w:t>.</w:t>
            </w:r>
          </w:p>
        </w:tc>
      </w:tr>
    </w:tbl>
    <w:p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rsidTr="00E477A5">
        <w:tc>
          <w:tcPr>
            <w:tcW w:w="637" w:type="dxa"/>
          </w:tcPr>
          <w:p w:rsidR="00963CF4" w:rsidRDefault="00963CF4" w:rsidP="00741551">
            <w:pPr>
              <w:pStyle w:val="Koptekst"/>
              <w:rPr>
                <w:sz w:val="24"/>
              </w:rPr>
            </w:pPr>
          </w:p>
        </w:tc>
        <w:tc>
          <w:tcPr>
            <w:tcW w:w="8572" w:type="dxa"/>
          </w:tcPr>
          <w:p w:rsidR="00D732E7" w:rsidRPr="00D732E7" w:rsidRDefault="00D732E7" w:rsidP="00D732E7">
            <w:pPr>
              <w:pStyle w:val="Koptekst"/>
              <w:rPr>
                <w:sz w:val="24"/>
              </w:rPr>
            </w:pPr>
            <w:r w:rsidRPr="00D732E7">
              <w:rPr>
                <w:sz w:val="24"/>
              </w:rPr>
              <w:t>Werktijden zijn:</w:t>
            </w:r>
          </w:p>
          <w:p w:rsidR="00D732E7" w:rsidRPr="00D732E7" w:rsidRDefault="00D732E7" w:rsidP="00D732E7">
            <w:pPr>
              <w:pStyle w:val="Koptekst"/>
              <w:rPr>
                <w:sz w:val="24"/>
              </w:rPr>
            </w:pPr>
            <w:r w:rsidRPr="00D732E7">
              <w:rPr>
                <w:sz w:val="24"/>
              </w:rPr>
              <w:t>8.00 uur tot 16.30 uur.</w:t>
            </w:r>
          </w:p>
          <w:p w:rsidR="00D732E7" w:rsidRPr="00D732E7" w:rsidRDefault="00D732E7" w:rsidP="00D732E7">
            <w:pPr>
              <w:pStyle w:val="Koptekst"/>
              <w:rPr>
                <w:sz w:val="24"/>
              </w:rPr>
            </w:pPr>
            <w:r w:rsidRPr="00D732E7">
              <w:rPr>
                <w:sz w:val="24"/>
              </w:rPr>
              <w:t>9.30 uur tot 18.00 uur.</w:t>
            </w:r>
          </w:p>
          <w:p w:rsidR="00D732E7" w:rsidRPr="00D732E7" w:rsidRDefault="00D732E7" w:rsidP="00D732E7">
            <w:pPr>
              <w:pStyle w:val="Koptekst"/>
              <w:rPr>
                <w:sz w:val="24"/>
              </w:rPr>
            </w:pPr>
            <w:r w:rsidRPr="00D732E7">
              <w:rPr>
                <w:sz w:val="24"/>
              </w:rPr>
              <w:t xml:space="preserve">13.30 uur tot 22.00 uur. </w:t>
            </w:r>
          </w:p>
          <w:p w:rsidR="00AC5E6A" w:rsidRPr="00D732E7" w:rsidRDefault="00D732E7" w:rsidP="00D732E7">
            <w:pPr>
              <w:pStyle w:val="Koptekst"/>
              <w:rPr>
                <w:sz w:val="24"/>
              </w:rPr>
            </w:pPr>
            <w:r w:rsidRPr="00D732E7">
              <w:rPr>
                <w:sz w:val="24"/>
              </w:rPr>
              <w:t>Er is een inwerkprogramma aanwezig</w:t>
            </w:r>
            <w:r>
              <w:rPr>
                <w:sz w:val="24"/>
              </w:rPr>
              <w:t xml:space="preserve"> als men start binnen woonzorg.</w:t>
            </w:r>
          </w:p>
        </w:tc>
      </w:tr>
    </w:tbl>
    <w:p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t>2.</w:t>
            </w:r>
          </w:p>
        </w:tc>
        <w:tc>
          <w:tcPr>
            <w:tcW w:w="8572" w:type="dxa"/>
            <w:shd w:val="clear" w:color="auto" w:fill="3D9EA0" w:themeFill="accent1" w:themeFillShade="BF"/>
          </w:tcPr>
          <w:p w:rsidR="00B23254" w:rsidRDefault="00B23254" w:rsidP="00741551">
            <w:pPr>
              <w:rPr>
                <w:b/>
                <w:sz w:val="24"/>
              </w:rPr>
            </w:pPr>
            <w:r>
              <w:rPr>
                <w:b/>
                <w:sz w:val="24"/>
              </w:rPr>
              <w:t>Begeleiding van stagiaires</w:t>
            </w:r>
          </w:p>
          <w:p w:rsidR="00B23254" w:rsidRDefault="00B23254" w:rsidP="00741551">
            <w:pPr>
              <w:rPr>
                <w:b/>
                <w:sz w:val="24"/>
              </w:rPr>
            </w:pPr>
          </w:p>
        </w:tc>
      </w:tr>
      <w:tr w:rsidR="00B23254" w:rsidTr="00E477A5">
        <w:tc>
          <w:tcPr>
            <w:tcW w:w="637" w:type="dxa"/>
          </w:tcPr>
          <w:p w:rsidR="00B23254" w:rsidRDefault="00B23254" w:rsidP="00741551">
            <w:pPr>
              <w:rPr>
                <w:sz w:val="24"/>
              </w:rPr>
            </w:pPr>
          </w:p>
        </w:tc>
        <w:tc>
          <w:tcPr>
            <w:tcW w:w="8572" w:type="dxa"/>
          </w:tcPr>
          <w:p w:rsidR="00D732E7" w:rsidRPr="00D732E7" w:rsidRDefault="00D732E7" w:rsidP="00D732E7">
            <w:pPr>
              <w:pStyle w:val="BasistekstGGNet"/>
              <w:rPr>
                <w:sz w:val="22"/>
                <w:szCs w:val="22"/>
              </w:rPr>
            </w:pPr>
            <w:r w:rsidRPr="00D732E7">
              <w:rPr>
                <w:sz w:val="22"/>
                <w:szCs w:val="22"/>
              </w:rPr>
              <w:t>Wat kunnen</w:t>
            </w:r>
            <w:r w:rsidR="001A2EF8">
              <w:rPr>
                <w:sz w:val="22"/>
                <w:szCs w:val="22"/>
              </w:rPr>
              <w:t xml:space="preserve"> </w:t>
            </w:r>
            <w:r w:rsidRPr="00D732E7">
              <w:rPr>
                <w:sz w:val="22"/>
                <w:szCs w:val="22"/>
              </w:rPr>
              <w:t>stagiaires verwachten van begeleiding op deze afdeling (beschrijving van leerklimaat):</w:t>
            </w:r>
          </w:p>
          <w:p w:rsidR="00D732E7" w:rsidRPr="00D732E7" w:rsidRDefault="00D732E7" w:rsidP="00D732E7">
            <w:pPr>
              <w:pStyle w:val="BasistekstGGNet"/>
              <w:rPr>
                <w:sz w:val="22"/>
                <w:szCs w:val="22"/>
              </w:rPr>
            </w:pPr>
          </w:p>
          <w:p w:rsidR="00D732E7" w:rsidRPr="00D732E7" w:rsidRDefault="00D732E7" w:rsidP="00D732E7">
            <w:pPr>
              <w:pStyle w:val="BasistekstGGNet"/>
              <w:rPr>
                <w:sz w:val="22"/>
                <w:szCs w:val="22"/>
              </w:rPr>
            </w:pPr>
            <w:r w:rsidRPr="00D732E7">
              <w:rPr>
                <w:sz w:val="22"/>
                <w:szCs w:val="22"/>
              </w:rPr>
              <w:t xml:space="preserve">Er is een stagebegeleider aanwezig binnen het team. Hij maakt aan het begin van de stage afspraken met de stagiaire over de begeleiding. Wat verwacht hij/zij van haar en wat verwachten wij van hem/haar. Ook wordt er aan het begin een afspraak gemaakt over de hoeveelheid aan stagegesprekken. </w:t>
            </w:r>
          </w:p>
          <w:p w:rsidR="00D732E7" w:rsidRPr="00D732E7" w:rsidRDefault="00D732E7" w:rsidP="00D732E7">
            <w:pPr>
              <w:pStyle w:val="BasistekstGGNet"/>
              <w:rPr>
                <w:sz w:val="22"/>
                <w:szCs w:val="22"/>
              </w:rPr>
            </w:pPr>
            <w:r w:rsidRPr="00D732E7">
              <w:rPr>
                <w:sz w:val="22"/>
                <w:szCs w:val="22"/>
              </w:rPr>
              <w:lastRenderedPageBreak/>
              <w:t>We streven naar een open klimaat waarin er geen belemmeringen zijn om</w:t>
            </w:r>
          </w:p>
          <w:p w:rsidR="00D732E7" w:rsidRPr="00D732E7" w:rsidRDefault="00D732E7" w:rsidP="00D732E7">
            <w:pPr>
              <w:pStyle w:val="BasistekstGGNet"/>
              <w:rPr>
                <w:sz w:val="22"/>
                <w:szCs w:val="22"/>
              </w:rPr>
            </w:pPr>
            <w:r w:rsidRPr="00D732E7">
              <w:rPr>
                <w:sz w:val="22"/>
                <w:szCs w:val="22"/>
              </w:rPr>
              <w:t>wederzijdse verwachtingen, vragen of onzekerheden te kunnen uiten.</w:t>
            </w:r>
          </w:p>
          <w:p w:rsidR="00D732E7" w:rsidRPr="00D732E7" w:rsidRDefault="00D732E7" w:rsidP="00D732E7">
            <w:pPr>
              <w:pStyle w:val="BasistekstGGNet"/>
              <w:rPr>
                <w:sz w:val="22"/>
                <w:szCs w:val="22"/>
              </w:rPr>
            </w:pPr>
            <w:r w:rsidRPr="00D732E7">
              <w:rPr>
                <w:sz w:val="22"/>
                <w:szCs w:val="22"/>
              </w:rPr>
              <w:t>De begeleiders zijn ervaren krachten.</w:t>
            </w:r>
          </w:p>
          <w:p w:rsidR="00D732E7" w:rsidRPr="00D732E7" w:rsidRDefault="00D732E7" w:rsidP="00D732E7">
            <w:pPr>
              <w:pStyle w:val="BasistekstGGNet"/>
              <w:rPr>
                <w:sz w:val="22"/>
                <w:szCs w:val="22"/>
              </w:rPr>
            </w:pPr>
          </w:p>
          <w:p w:rsidR="00D732E7" w:rsidRPr="00D732E7" w:rsidRDefault="001A2EF8" w:rsidP="00D732E7">
            <w:pPr>
              <w:pStyle w:val="BasistekstGGNet"/>
              <w:rPr>
                <w:sz w:val="22"/>
                <w:szCs w:val="22"/>
              </w:rPr>
            </w:pPr>
            <w:r>
              <w:rPr>
                <w:sz w:val="22"/>
                <w:szCs w:val="22"/>
              </w:rPr>
              <w:t xml:space="preserve">Verwachtingen van </w:t>
            </w:r>
            <w:r w:rsidR="00D732E7" w:rsidRPr="00D732E7">
              <w:rPr>
                <w:sz w:val="22"/>
                <w:szCs w:val="22"/>
              </w:rPr>
              <w:t>stagiaires om op deze specifieke afdeling te kunnen leren (beginsituatie met betrekking tot attitude/competenties/ reflectievaardigheden/agressie hantering etc.):</w:t>
            </w:r>
          </w:p>
          <w:p w:rsidR="00D732E7" w:rsidRPr="00D732E7" w:rsidRDefault="00D732E7" w:rsidP="00D732E7">
            <w:pPr>
              <w:pStyle w:val="BasistekstGGNet"/>
              <w:rPr>
                <w:sz w:val="22"/>
                <w:szCs w:val="22"/>
              </w:rPr>
            </w:pPr>
          </w:p>
          <w:p w:rsidR="00D732E7" w:rsidRPr="00D732E7" w:rsidRDefault="00D732E7" w:rsidP="00D732E7">
            <w:pPr>
              <w:pStyle w:val="BasistekstGGNet"/>
              <w:rPr>
                <w:sz w:val="22"/>
                <w:szCs w:val="22"/>
              </w:rPr>
            </w:pPr>
            <w:r w:rsidRPr="00D732E7">
              <w:rPr>
                <w:sz w:val="22"/>
                <w:szCs w:val="22"/>
              </w:rPr>
              <w:t>Verwachting vanuit onze woonvorm is dat</w:t>
            </w:r>
            <w:r w:rsidR="001A2EF8">
              <w:rPr>
                <w:sz w:val="22"/>
                <w:szCs w:val="22"/>
              </w:rPr>
              <w:t xml:space="preserve"> een stagiair zich zo ontwikkelt</w:t>
            </w:r>
            <w:r w:rsidRPr="00D732E7">
              <w:rPr>
                <w:sz w:val="22"/>
                <w:szCs w:val="22"/>
              </w:rPr>
              <w:t xml:space="preserve"> waardoor hij/zij na een half jaar als voltallig collega ingezet moet kunnen worden.</w:t>
            </w:r>
          </w:p>
          <w:p w:rsidR="00D732E7" w:rsidRPr="00D732E7" w:rsidRDefault="00D732E7" w:rsidP="00D732E7">
            <w:pPr>
              <w:pStyle w:val="BasistekstGGNet"/>
              <w:rPr>
                <w:sz w:val="22"/>
                <w:szCs w:val="22"/>
              </w:rPr>
            </w:pPr>
          </w:p>
          <w:p w:rsidR="00AC5E6A" w:rsidRPr="00D732E7" w:rsidRDefault="00D732E7" w:rsidP="00D732E7">
            <w:pPr>
              <w:pStyle w:val="BasistekstGGNet"/>
              <w:rPr>
                <w:sz w:val="22"/>
                <w:szCs w:val="22"/>
              </w:rPr>
            </w:pPr>
            <w:r w:rsidRPr="00D732E7">
              <w:rPr>
                <w:sz w:val="22"/>
                <w:szCs w:val="22"/>
              </w:rPr>
              <w:t>We verwachten ook dat men zich open en leergierig durft op te stellen, om zo goed te kunnen profiteren van de aangeboden leerplek.</w:t>
            </w:r>
          </w:p>
        </w:tc>
      </w:tr>
    </w:tbl>
    <w:p w:rsidR="00AE5BA2" w:rsidRDefault="00AE5BA2"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F61C1A" w:rsidRDefault="00F61C1A" w:rsidP="00963CF4">
      <w:pPr>
        <w:pStyle w:val="BasistekstGGNet"/>
      </w:pPr>
    </w:p>
    <w:p w:rsidR="00F61C1A" w:rsidRDefault="00F61C1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6220D2" w:rsidRPr="00902049" w:rsidTr="009B5A2C">
        <w:trPr>
          <w:trHeight w:val="96"/>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850"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96"/>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tcBorders>
              <w:bottom w:val="single" w:sz="4" w:space="0" w:color="auto"/>
            </w:tcBorders>
            <w:shd w:val="clear" w:color="auto" w:fill="auto"/>
          </w:tcPr>
          <w:p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6220D2" w:rsidRPr="00902049" w:rsidRDefault="006220D2" w:rsidP="006220D2">
            <w:pPr>
              <w:rPr>
                <w:rFonts w:asciiTheme="majorHAnsi" w:hAnsiTheme="majorHAnsi"/>
                <w:b/>
                <w:sz w:val="22"/>
                <w:szCs w:val="22"/>
              </w:rPr>
            </w:pPr>
          </w:p>
        </w:tc>
        <w:tc>
          <w:tcPr>
            <w:tcW w:w="850"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61"/>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97"/>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4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6220D2" w:rsidRPr="00902049" w:rsidRDefault="006220D2" w:rsidP="006220D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75"/>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c>
          <w:tcPr>
            <w:tcW w:w="899" w:type="dxa"/>
            <w:vMerge w:val="restart"/>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350"/>
        </w:trPr>
        <w:tc>
          <w:tcPr>
            <w:tcW w:w="1555" w:type="dxa"/>
            <w:vMerge/>
            <w:shd w:val="clear" w:color="auto" w:fill="auto"/>
          </w:tcPr>
          <w:p w:rsidR="006220D2" w:rsidRPr="00902049" w:rsidRDefault="006220D2" w:rsidP="006220D2">
            <w:pPr>
              <w:jc w:val="both"/>
              <w:rPr>
                <w:rFonts w:asciiTheme="majorHAnsi" w:hAnsiTheme="majorHAnsi"/>
                <w:b/>
                <w:sz w:val="22"/>
                <w:szCs w:val="22"/>
              </w:rPr>
            </w:pPr>
          </w:p>
        </w:tc>
        <w:tc>
          <w:tcPr>
            <w:tcW w:w="2932" w:type="dxa"/>
            <w:vMerge/>
            <w:shd w:val="clear" w:color="auto" w:fill="auto"/>
          </w:tcPr>
          <w:p w:rsidR="006220D2" w:rsidRPr="00902049" w:rsidRDefault="006220D2" w:rsidP="006220D2">
            <w:pPr>
              <w:rPr>
                <w:rFonts w:asciiTheme="majorHAnsi" w:hAnsiTheme="majorHAnsi"/>
                <w:b/>
                <w:sz w:val="22"/>
                <w:szCs w:val="22"/>
              </w:rPr>
            </w:pPr>
          </w:p>
        </w:tc>
        <w:tc>
          <w:tcPr>
            <w:tcW w:w="4120" w:type="dxa"/>
            <w:shd w:val="clear" w:color="auto" w:fill="auto"/>
          </w:tcPr>
          <w:p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6220D2" w:rsidRPr="00902049" w:rsidRDefault="006220D2" w:rsidP="006220D2">
            <w:pPr>
              <w:rPr>
                <w:rFonts w:asciiTheme="majorHAnsi" w:hAnsiTheme="majorHAnsi"/>
                <w:sz w:val="22"/>
                <w:szCs w:val="22"/>
              </w:rPr>
            </w:pPr>
          </w:p>
        </w:tc>
        <w:tc>
          <w:tcPr>
            <w:tcW w:w="850" w:type="dxa"/>
            <w:vMerge/>
            <w:shd w:val="clear" w:color="auto" w:fill="auto"/>
          </w:tcPr>
          <w:p w:rsidR="006220D2" w:rsidRPr="006165C6" w:rsidRDefault="006220D2" w:rsidP="006220D2">
            <w:pPr>
              <w:rPr>
                <w:rFonts w:asciiTheme="majorHAnsi" w:hAnsiTheme="majorHAnsi"/>
                <w:b/>
                <w:sz w:val="22"/>
                <w:szCs w:val="22"/>
              </w:rPr>
            </w:pPr>
          </w:p>
        </w:tc>
        <w:tc>
          <w:tcPr>
            <w:tcW w:w="899" w:type="dxa"/>
            <w:vMerge/>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490"/>
        </w:trPr>
        <w:tc>
          <w:tcPr>
            <w:tcW w:w="1555" w:type="dxa"/>
            <w:vMerge w:val="restart"/>
            <w:shd w:val="clear" w:color="auto" w:fill="auto"/>
          </w:tcPr>
          <w:p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6220D2" w:rsidRPr="006165C6" w:rsidRDefault="006220D2" w:rsidP="006220D2">
            <w:pPr>
              <w:rPr>
                <w:rFonts w:asciiTheme="majorHAnsi" w:hAnsiTheme="majorHAnsi"/>
                <w:b/>
                <w:sz w:val="22"/>
                <w:szCs w:val="22"/>
              </w:rPr>
            </w:pP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6220D2" w:rsidRPr="006165C6" w:rsidRDefault="006220D2" w:rsidP="006220D2">
            <w:pPr>
              <w:rPr>
                <w:rFonts w:asciiTheme="majorHAnsi" w:hAnsiTheme="majorHAnsi"/>
                <w:b/>
                <w:sz w:val="22"/>
                <w:szCs w:val="22"/>
              </w:rPr>
            </w:pPr>
          </w:p>
        </w:tc>
        <w:tc>
          <w:tcPr>
            <w:tcW w:w="899"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006220D2" w:rsidRPr="006165C6" w:rsidRDefault="006220D2" w:rsidP="006220D2">
            <w:pPr>
              <w:rPr>
                <w:rFonts w:asciiTheme="majorHAnsi" w:hAnsiTheme="majorHAnsi"/>
                <w:b/>
                <w:sz w:val="22"/>
                <w:szCs w:val="22"/>
              </w:rPr>
            </w:pPr>
          </w:p>
        </w:tc>
        <w:tc>
          <w:tcPr>
            <w:tcW w:w="899"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r>
      <w:tr w:rsidR="006220D2" w:rsidRPr="00902049" w:rsidTr="009B5A2C">
        <w:trPr>
          <w:trHeight w:val="28"/>
        </w:trPr>
        <w:tc>
          <w:tcPr>
            <w:tcW w:w="1555" w:type="dxa"/>
            <w:vMerge/>
            <w:shd w:val="clear" w:color="auto" w:fill="auto"/>
          </w:tcPr>
          <w:p w:rsidR="006220D2" w:rsidRPr="00902049" w:rsidRDefault="006220D2" w:rsidP="006220D2">
            <w:pPr>
              <w:jc w:val="both"/>
              <w:rPr>
                <w:rFonts w:asciiTheme="majorHAnsi" w:hAnsiTheme="majorHAnsi"/>
                <w:sz w:val="22"/>
                <w:szCs w:val="22"/>
              </w:rPr>
            </w:pPr>
          </w:p>
        </w:tc>
        <w:tc>
          <w:tcPr>
            <w:tcW w:w="2932" w:type="dxa"/>
            <w:vMerge/>
            <w:shd w:val="clear" w:color="auto" w:fill="auto"/>
          </w:tcPr>
          <w:p w:rsidR="006220D2" w:rsidRPr="00902049" w:rsidRDefault="006220D2" w:rsidP="006220D2">
            <w:pPr>
              <w:rPr>
                <w:rFonts w:asciiTheme="majorHAnsi" w:hAnsiTheme="majorHAnsi"/>
                <w:sz w:val="22"/>
                <w:szCs w:val="22"/>
              </w:rPr>
            </w:pPr>
          </w:p>
        </w:tc>
        <w:tc>
          <w:tcPr>
            <w:tcW w:w="4120"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6220D2" w:rsidRPr="00902049" w:rsidRDefault="006220D2" w:rsidP="006220D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006220D2" w:rsidRPr="006165C6" w:rsidRDefault="006220D2" w:rsidP="006220D2">
            <w:pPr>
              <w:rPr>
                <w:rFonts w:asciiTheme="majorHAnsi" w:hAnsiTheme="majorHAnsi"/>
                <w:b/>
                <w:sz w:val="22"/>
                <w:szCs w:val="22"/>
              </w:rPr>
            </w:pPr>
          </w:p>
        </w:tc>
        <w:tc>
          <w:tcPr>
            <w:tcW w:w="899" w:type="dxa"/>
            <w:shd w:val="clear" w:color="auto" w:fill="auto"/>
          </w:tcPr>
          <w:p w:rsidR="006220D2" w:rsidRPr="006165C6" w:rsidRDefault="007231DC" w:rsidP="006220D2">
            <w:pPr>
              <w:rPr>
                <w:rFonts w:asciiTheme="majorHAnsi" w:hAnsiTheme="majorHAnsi"/>
                <w:b/>
                <w:sz w:val="22"/>
                <w:szCs w:val="22"/>
              </w:rPr>
            </w:pPr>
            <w:r>
              <w:rPr>
                <w:rFonts w:asciiTheme="majorHAnsi" w:hAnsiTheme="majorHAnsi"/>
                <w:b/>
                <w:sz w:val="22"/>
                <w:szCs w:val="22"/>
              </w:rPr>
              <w:t>X</w:t>
            </w: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auto"/>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8"/>
        </w:trPr>
        <w:tc>
          <w:tcPr>
            <w:tcW w:w="1555" w:type="dxa"/>
            <w:vMerge/>
            <w:shd w:val="clear" w:color="auto" w:fill="auto"/>
          </w:tcPr>
          <w:p w:rsidR="00EB2E7D" w:rsidRPr="00902049" w:rsidRDefault="00EB2E7D" w:rsidP="00EB2E7D">
            <w:pPr>
              <w:jc w:val="both"/>
              <w:rPr>
                <w:rFonts w:asciiTheme="majorHAnsi" w:hAnsiTheme="majorHAnsi"/>
                <w:sz w:val="22"/>
                <w:szCs w:val="22"/>
              </w:rPr>
            </w:pPr>
          </w:p>
        </w:tc>
        <w:tc>
          <w:tcPr>
            <w:tcW w:w="2932" w:type="dxa"/>
            <w:vMerge/>
            <w:shd w:val="clear" w:color="auto" w:fill="auto"/>
          </w:tcPr>
          <w:p w:rsidR="00EB2E7D" w:rsidRPr="00902049" w:rsidRDefault="00EB2E7D" w:rsidP="00EB2E7D">
            <w:pPr>
              <w:rPr>
                <w:rFonts w:asciiTheme="majorHAnsi" w:hAnsiTheme="majorHAnsi"/>
                <w:sz w:val="22"/>
                <w:szCs w:val="22"/>
              </w:rPr>
            </w:pPr>
          </w:p>
        </w:tc>
        <w:tc>
          <w:tcPr>
            <w:tcW w:w="4120" w:type="dxa"/>
            <w:shd w:val="clear" w:color="auto" w:fill="FFFFFF"/>
          </w:tcPr>
          <w:p w:rsidR="00EB2E7D" w:rsidRPr="00902049" w:rsidRDefault="00EB2E7D" w:rsidP="00EB2E7D">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EB2E7D" w:rsidRPr="00902049" w:rsidRDefault="00EB2E7D" w:rsidP="00EB2E7D">
            <w:pPr>
              <w:rPr>
                <w:rFonts w:asciiTheme="majorHAnsi" w:hAnsiTheme="majorHAnsi"/>
                <w:b/>
                <w:sz w:val="22"/>
                <w:szCs w:val="22"/>
              </w:rPr>
            </w:pP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r>
      <w:tr w:rsidR="00EB2E7D" w:rsidRPr="001B7FBA" w:rsidTr="009B5A2C">
        <w:trPr>
          <w:trHeight w:val="16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B1-K1-W6</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Begeleidt een zorgvrager</w:t>
            </w: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16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B1-K1-W7</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Geeft voorlichting, advies en instructie (VAI)</w:t>
            </w:r>
          </w:p>
        </w:tc>
        <w:tc>
          <w:tcPr>
            <w:tcW w:w="4120"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jc w:val="both"/>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40"/>
        </w:trPr>
        <w:tc>
          <w:tcPr>
            <w:tcW w:w="1555" w:type="dxa"/>
            <w:vMerge w:val="restart"/>
            <w:shd w:val="clear" w:color="auto" w:fill="auto"/>
          </w:tcPr>
          <w:p w:rsidR="00EB2E7D" w:rsidRPr="00902049" w:rsidRDefault="00EB2E7D" w:rsidP="00EB2E7D">
            <w:pPr>
              <w:jc w:val="both"/>
              <w:rPr>
                <w:b/>
                <w:sz w:val="22"/>
                <w:szCs w:val="22"/>
              </w:rPr>
            </w:pPr>
            <w:r w:rsidRPr="00902049">
              <w:rPr>
                <w:b/>
                <w:sz w:val="22"/>
                <w:szCs w:val="22"/>
              </w:rPr>
              <w:t>B1-K1-W8</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Reageert op onvoorziene en crisissituaties</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sz w:val="22"/>
                <w:szCs w:val="22"/>
              </w:rPr>
            </w:pPr>
          </w:p>
        </w:tc>
      </w:tr>
      <w:tr w:rsidR="00EB2E7D" w:rsidRPr="001B7FBA" w:rsidTr="009B5A2C">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tcBorders>
              <w:bottom w:val="single" w:sz="4" w:space="0" w:color="auto"/>
            </w:tcBorders>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sz w:val="22"/>
                <w:szCs w:val="22"/>
              </w:rPr>
            </w:pPr>
          </w:p>
        </w:tc>
      </w:tr>
      <w:tr w:rsidR="00EB2E7D" w:rsidRPr="001B7FBA" w:rsidTr="009B5A2C">
        <w:trPr>
          <w:trHeight w:val="375"/>
        </w:trPr>
        <w:tc>
          <w:tcPr>
            <w:tcW w:w="1555" w:type="dxa"/>
            <w:vMerge w:val="restart"/>
            <w:shd w:val="clear" w:color="auto" w:fill="auto"/>
          </w:tcPr>
          <w:p w:rsidR="00EB2E7D" w:rsidRPr="00902049" w:rsidRDefault="00EB2E7D" w:rsidP="00EB2E7D">
            <w:pPr>
              <w:rPr>
                <w:b/>
                <w:sz w:val="22"/>
                <w:szCs w:val="22"/>
              </w:rPr>
            </w:pPr>
            <w:r w:rsidRPr="00902049">
              <w:rPr>
                <w:b/>
                <w:sz w:val="22"/>
                <w:szCs w:val="22"/>
              </w:rPr>
              <w:t>B1-K1-W9</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Coördineert de zorgverlening van individuele zorgvragers</w:t>
            </w: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255"/>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1B7FBA" w:rsidTr="009B5A2C">
        <w:trPr>
          <w:trHeight w:val="450"/>
        </w:trPr>
        <w:tc>
          <w:tcPr>
            <w:tcW w:w="1555" w:type="dxa"/>
            <w:vMerge/>
            <w:shd w:val="clear" w:color="auto" w:fill="auto"/>
          </w:tcPr>
          <w:p w:rsidR="00EB2E7D" w:rsidRPr="00902049" w:rsidRDefault="00EB2E7D" w:rsidP="00EB2E7D">
            <w:pPr>
              <w:rPr>
                <w:b/>
                <w:sz w:val="22"/>
                <w:szCs w:val="22"/>
              </w:rPr>
            </w:pPr>
          </w:p>
        </w:tc>
        <w:tc>
          <w:tcPr>
            <w:tcW w:w="2932" w:type="dxa"/>
            <w:vMerge/>
            <w:shd w:val="clear" w:color="auto" w:fill="auto"/>
          </w:tcPr>
          <w:p w:rsidR="00EB2E7D" w:rsidRPr="00902049" w:rsidRDefault="00EB2E7D" w:rsidP="00EB2E7D">
            <w:pPr>
              <w:rPr>
                <w:b/>
                <w:sz w:val="22"/>
                <w:szCs w:val="22"/>
              </w:rPr>
            </w:pP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EB2E7D" w:rsidRPr="006165C6" w:rsidRDefault="007231DC"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9B5A2C">
        <w:tc>
          <w:tcPr>
            <w:tcW w:w="1555" w:type="dxa"/>
            <w:vMerge w:val="restart"/>
            <w:shd w:val="clear" w:color="auto" w:fill="auto"/>
          </w:tcPr>
          <w:p w:rsidR="00EB2E7D" w:rsidRPr="00902049" w:rsidRDefault="00EB2E7D" w:rsidP="00EB2E7D">
            <w:pPr>
              <w:rPr>
                <w:b/>
                <w:sz w:val="22"/>
                <w:szCs w:val="22"/>
              </w:rPr>
            </w:pPr>
            <w:r w:rsidRPr="00902049">
              <w:rPr>
                <w:b/>
                <w:sz w:val="22"/>
                <w:szCs w:val="22"/>
              </w:rPr>
              <w:lastRenderedPageBreak/>
              <w:t>B1-K1-W10</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EB2E7D" w:rsidRPr="006165C6" w:rsidRDefault="006A60E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EB2E7D" w:rsidRPr="006165C6" w:rsidRDefault="006A60E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345"/>
        </w:trPr>
        <w:tc>
          <w:tcPr>
            <w:tcW w:w="1555" w:type="dxa"/>
            <w:vMerge w:val="restart"/>
            <w:shd w:val="clear" w:color="auto" w:fill="auto"/>
          </w:tcPr>
          <w:p w:rsidR="00EB2E7D" w:rsidRPr="00902049" w:rsidRDefault="00EB2E7D" w:rsidP="00EB2E7D">
            <w:pPr>
              <w:rPr>
                <w:sz w:val="22"/>
                <w:szCs w:val="22"/>
              </w:rPr>
            </w:pPr>
          </w:p>
        </w:tc>
        <w:tc>
          <w:tcPr>
            <w:tcW w:w="2932" w:type="dxa"/>
            <w:vMerge w:val="restart"/>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EB2E7D" w:rsidRPr="006165C6" w:rsidRDefault="006A60E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205"/>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EB2E7D" w:rsidRPr="006165C6" w:rsidRDefault="006A60E5"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p w:rsidR="00EB2E7D" w:rsidRPr="006165C6" w:rsidRDefault="00EB2E7D" w:rsidP="00EB2E7D">
            <w:pPr>
              <w:rPr>
                <w:rFonts w:asciiTheme="majorHAnsi" w:hAnsiTheme="majorHAnsi"/>
                <w:b/>
                <w:sz w:val="22"/>
                <w:szCs w:val="22"/>
              </w:rPr>
            </w:pPr>
          </w:p>
        </w:tc>
      </w:tr>
      <w:tr w:rsidR="00EB2E7D" w:rsidRPr="00902049" w:rsidTr="009B5A2C">
        <w:trPr>
          <w:trHeight w:val="240"/>
        </w:trPr>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EB2E7D" w:rsidRPr="006165C6" w:rsidRDefault="004C53F2" w:rsidP="00EB2E7D">
            <w:pPr>
              <w:rPr>
                <w:rFonts w:asciiTheme="majorHAnsi" w:hAnsiTheme="majorHAnsi"/>
                <w:b/>
                <w:sz w:val="22"/>
                <w:szCs w:val="22"/>
              </w:rPr>
            </w:pPr>
            <w:r>
              <w:rPr>
                <w:rFonts w:asciiTheme="majorHAnsi" w:hAnsiTheme="majorHAnsi"/>
                <w:b/>
                <w:sz w:val="22"/>
                <w:szCs w:val="22"/>
              </w:rPr>
              <w:t>incidenteel</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val="restart"/>
            <w:shd w:val="clear" w:color="auto" w:fill="auto"/>
          </w:tcPr>
          <w:p w:rsidR="00EB2E7D" w:rsidRPr="00902049" w:rsidRDefault="00EB2E7D" w:rsidP="00EB2E7D">
            <w:pPr>
              <w:rPr>
                <w:b/>
                <w:sz w:val="22"/>
                <w:szCs w:val="22"/>
              </w:rPr>
            </w:pPr>
            <w:r w:rsidRPr="00902049">
              <w:rPr>
                <w:b/>
                <w:sz w:val="22"/>
                <w:szCs w:val="22"/>
              </w:rPr>
              <w:t>B1-K2-W2</w:t>
            </w:r>
          </w:p>
        </w:tc>
        <w:tc>
          <w:tcPr>
            <w:tcW w:w="2932" w:type="dxa"/>
            <w:vMerge w:val="restart"/>
            <w:shd w:val="clear" w:color="auto" w:fill="auto"/>
          </w:tcPr>
          <w:p w:rsidR="00EB2E7D" w:rsidRPr="00902049" w:rsidRDefault="00EB2E7D" w:rsidP="00EB2E7D">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EB2E7D" w:rsidRPr="006165C6" w:rsidRDefault="00464A1F"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vMerge/>
            <w:shd w:val="clear" w:color="auto" w:fill="auto"/>
          </w:tcPr>
          <w:p w:rsidR="00EB2E7D" w:rsidRPr="00902049" w:rsidRDefault="00EB2E7D" w:rsidP="00EB2E7D">
            <w:pPr>
              <w:rPr>
                <w:sz w:val="22"/>
                <w:szCs w:val="22"/>
              </w:rPr>
            </w:pPr>
          </w:p>
        </w:tc>
        <w:tc>
          <w:tcPr>
            <w:tcW w:w="2932" w:type="dxa"/>
            <w:vMerge/>
            <w:shd w:val="clear" w:color="auto" w:fill="auto"/>
          </w:tcPr>
          <w:p w:rsidR="00EB2E7D" w:rsidRPr="00902049" w:rsidRDefault="00EB2E7D" w:rsidP="00EB2E7D">
            <w:pPr>
              <w:rPr>
                <w:sz w:val="22"/>
                <w:szCs w:val="22"/>
              </w:rPr>
            </w:pPr>
          </w:p>
        </w:tc>
        <w:tc>
          <w:tcPr>
            <w:tcW w:w="4120" w:type="dxa"/>
            <w:shd w:val="clear" w:color="auto" w:fill="FFFFFF"/>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6A60E5" w:rsidP="00EB2E7D">
            <w:pPr>
              <w:rPr>
                <w:rFonts w:asciiTheme="majorHAnsi" w:hAnsiTheme="majorHAnsi"/>
                <w:b/>
                <w:sz w:val="22"/>
                <w:szCs w:val="22"/>
              </w:rPr>
            </w:pPr>
            <w:r>
              <w:rPr>
                <w:rFonts w:asciiTheme="majorHAnsi" w:hAnsiTheme="majorHAnsi"/>
                <w:b/>
                <w:sz w:val="22"/>
                <w:szCs w:val="22"/>
              </w:rPr>
              <w:t>X</w:t>
            </w:r>
          </w:p>
        </w:tc>
      </w:tr>
      <w:tr w:rsidR="00EB2E7D" w:rsidRPr="00902049" w:rsidTr="009B5A2C">
        <w:tc>
          <w:tcPr>
            <w:tcW w:w="1555" w:type="dxa"/>
            <w:shd w:val="clear" w:color="auto" w:fill="auto"/>
          </w:tcPr>
          <w:p w:rsidR="00EB2E7D" w:rsidRPr="00902049" w:rsidRDefault="00EB2E7D" w:rsidP="00EB2E7D">
            <w:pPr>
              <w:rPr>
                <w:b/>
                <w:sz w:val="22"/>
                <w:szCs w:val="22"/>
              </w:rPr>
            </w:pPr>
            <w:r w:rsidRPr="00902049">
              <w:rPr>
                <w:b/>
                <w:sz w:val="22"/>
                <w:szCs w:val="22"/>
              </w:rPr>
              <w:t>B1-K2-W3</w:t>
            </w:r>
          </w:p>
        </w:tc>
        <w:tc>
          <w:tcPr>
            <w:tcW w:w="2932" w:type="dxa"/>
            <w:shd w:val="clear" w:color="auto" w:fill="auto"/>
          </w:tcPr>
          <w:p w:rsidR="00EB2E7D" w:rsidRPr="00902049" w:rsidRDefault="00EB2E7D" w:rsidP="00EB2E7D">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EB2E7D" w:rsidRPr="00902049" w:rsidRDefault="00EB2E7D" w:rsidP="00EB2E7D">
            <w:pPr>
              <w:rPr>
                <w:b/>
                <w:sz w:val="22"/>
                <w:szCs w:val="22"/>
              </w:rPr>
            </w:pPr>
          </w:p>
        </w:tc>
        <w:tc>
          <w:tcPr>
            <w:tcW w:w="850" w:type="dxa"/>
            <w:shd w:val="clear" w:color="auto" w:fill="auto"/>
          </w:tcPr>
          <w:p w:rsidR="00EB2E7D" w:rsidRPr="006165C6" w:rsidRDefault="00464A1F"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c>
          <w:tcPr>
            <w:tcW w:w="1555" w:type="dxa"/>
            <w:shd w:val="clear" w:color="auto" w:fill="auto"/>
          </w:tcPr>
          <w:p w:rsidR="00EB2E7D" w:rsidRPr="00902049" w:rsidRDefault="00EB2E7D" w:rsidP="00EB2E7D">
            <w:pPr>
              <w:rPr>
                <w:b/>
                <w:sz w:val="22"/>
                <w:szCs w:val="22"/>
              </w:rPr>
            </w:pPr>
            <w:r w:rsidRPr="00902049">
              <w:rPr>
                <w:b/>
                <w:sz w:val="22"/>
                <w:szCs w:val="22"/>
              </w:rPr>
              <w:t>P3-K1-W1</w:t>
            </w:r>
          </w:p>
          <w:p w:rsidR="00EB2E7D" w:rsidRPr="00902049" w:rsidRDefault="00EB2E7D" w:rsidP="00EB2E7D">
            <w:pPr>
              <w:rPr>
                <w:b/>
                <w:sz w:val="22"/>
                <w:szCs w:val="22"/>
              </w:rPr>
            </w:pPr>
            <w:r w:rsidRPr="00902049">
              <w:rPr>
                <w:b/>
                <w:sz w:val="22"/>
                <w:szCs w:val="22"/>
              </w:rPr>
              <w:t>(branche psychiatrie)</w:t>
            </w:r>
          </w:p>
        </w:tc>
        <w:tc>
          <w:tcPr>
            <w:tcW w:w="2932" w:type="dxa"/>
            <w:shd w:val="clear" w:color="auto" w:fill="auto"/>
          </w:tcPr>
          <w:p w:rsidR="00EB2E7D" w:rsidRPr="00902049" w:rsidRDefault="00EB2E7D" w:rsidP="00EB2E7D">
            <w:pPr>
              <w:rPr>
                <w:b/>
                <w:sz w:val="22"/>
                <w:szCs w:val="22"/>
              </w:rPr>
            </w:pPr>
            <w:r w:rsidRPr="00902049">
              <w:rPr>
                <w:b/>
                <w:sz w:val="22"/>
                <w:szCs w:val="22"/>
              </w:rPr>
              <w:t>Biedt een zorgvrager herstel ondersteunende zorg (HOZ)</w:t>
            </w:r>
          </w:p>
        </w:tc>
        <w:tc>
          <w:tcPr>
            <w:tcW w:w="4120" w:type="dxa"/>
            <w:shd w:val="clear" w:color="auto" w:fill="auto"/>
          </w:tcPr>
          <w:p w:rsidR="00EB2E7D" w:rsidRPr="00902049" w:rsidRDefault="00EB2E7D" w:rsidP="00EB2E7D">
            <w:pPr>
              <w:ind w:left="720"/>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EB2E7D" w:rsidRPr="006165C6" w:rsidRDefault="00464A1F"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490"/>
        </w:trPr>
        <w:tc>
          <w:tcPr>
            <w:tcW w:w="1555" w:type="dxa"/>
            <w:shd w:val="clear" w:color="auto" w:fill="auto"/>
          </w:tcPr>
          <w:p w:rsidR="00EB2E7D" w:rsidRPr="00902049" w:rsidRDefault="00EB2E7D" w:rsidP="00EB2E7D">
            <w:pPr>
              <w:rPr>
                <w:b/>
                <w:sz w:val="22"/>
                <w:szCs w:val="22"/>
              </w:rPr>
            </w:pPr>
            <w:r w:rsidRPr="00902049">
              <w:rPr>
                <w:b/>
                <w:sz w:val="22"/>
                <w:szCs w:val="22"/>
              </w:rPr>
              <w:t>P3-K1-W2</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Communiceert met de zorgvragers gericht op maatschappelijke participatie</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EB2E7D" w:rsidRPr="006165C6" w:rsidRDefault="00464A1F"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P3-K1-W3</w:t>
            </w:r>
          </w:p>
          <w:p w:rsidR="00EB2E7D" w:rsidRPr="00902049" w:rsidRDefault="00EB2E7D" w:rsidP="00EB2E7D">
            <w:pPr>
              <w:rPr>
                <w:b/>
                <w:sz w:val="22"/>
                <w:szCs w:val="22"/>
              </w:rPr>
            </w:pPr>
            <w:r w:rsidRPr="00902049">
              <w:rPr>
                <w:b/>
                <w:sz w:val="22"/>
                <w:szCs w:val="22"/>
              </w:rPr>
              <w:t>(branche</w:t>
            </w:r>
          </w:p>
          <w:p w:rsidR="00EB2E7D" w:rsidRPr="00902049" w:rsidRDefault="00EB2E7D" w:rsidP="00EB2E7D">
            <w:pPr>
              <w:rPr>
                <w:b/>
                <w:sz w:val="22"/>
                <w:szCs w:val="22"/>
              </w:rPr>
            </w:pPr>
            <w:r w:rsidRPr="00902049">
              <w:rPr>
                <w:b/>
                <w:sz w:val="22"/>
                <w:szCs w:val="22"/>
              </w:rPr>
              <w:t>psychiatrie)</w:t>
            </w:r>
          </w:p>
        </w:tc>
        <w:tc>
          <w:tcPr>
            <w:tcW w:w="2932" w:type="dxa"/>
            <w:shd w:val="clear" w:color="auto" w:fill="auto"/>
          </w:tcPr>
          <w:p w:rsidR="00EB2E7D" w:rsidRPr="00902049" w:rsidRDefault="00EB2E7D" w:rsidP="00EB2E7D">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EB2E7D" w:rsidRPr="006165C6" w:rsidRDefault="00464A1F"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P2-K1-W1</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Ondersteunt en begeleidt bij het ontwikkelen en behouden van vaardigheden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EB2E7D" w:rsidRPr="006165C6" w:rsidRDefault="00464A1F" w:rsidP="00EB2E7D">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rsidR="00EB2E7D" w:rsidRPr="006165C6" w:rsidRDefault="00EB2E7D" w:rsidP="00EB2E7D">
            <w:pPr>
              <w:rPr>
                <w:rFonts w:asciiTheme="majorHAnsi" w:hAnsiTheme="majorHAnsi"/>
                <w:b/>
                <w:sz w:val="22"/>
                <w:szCs w:val="22"/>
              </w:rPr>
            </w:pP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P2-K1-W2</w:t>
            </w:r>
          </w:p>
          <w:p w:rsidR="00EB2E7D" w:rsidRPr="00902049" w:rsidRDefault="00EB2E7D" w:rsidP="00EB2E7D">
            <w:pPr>
              <w:rPr>
                <w:b/>
                <w:sz w:val="22"/>
                <w:szCs w:val="22"/>
              </w:rPr>
            </w:pPr>
            <w:r w:rsidRPr="00902049">
              <w:rPr>
                <w:b/>
                <w:sz w:val="22"/>
                <w:szCs w:val="22"/>
              </w:rPr>
              <w:lastRenderedPageBreak/>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lastRenderedPageBreak/>
              <w:t>Communiceert met en begeleidt doelgroepen in de gehandicaptenzorg</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6A60E5" w:rsidP="00EB2E7D">
            <w:pPr>
              <w:rPr>
                <w:rFonts w:asciiTheme="majorHAnsi" w:hAnsiTheme="majorHAnsi"/>
                <w:b/>
                <w:sz w:val="22"/>
                <w:szCs w:val="22"/>
              </w:rPr>
            </w:pPr>
            <w:r>
              <w:rPr>
                <w:rFonts w:asciiTheme="majorHAnsi" w:hAnsiTheme="majorHAnsi"/>
                <w:b/>
                <w:sz w:val="22"/>
                <w:szCs w:val="22"/>
              </w:rPr>
              <w:t>X</w:t>
            </w:r>
          </w:p>
        </w:tc>
      </w:tr>
      <w:tr w:rsidR="00EB2E7D" w:rsidRPr="00902049" w:rsidTr="009B5A2C">
        <w:trPr>
          <w:trHeight w:val="740"/>
        </w:trPr>
        <w:tc>
          <w:tcPr>
            <w:tcW w:w="1555" w:type="dxa"/>
            <w:shd w:val="clear" w:color="auto" w:fill="auto"/>
          </w:tcPr>
          <w:p w:rsidR="00EB2E7D" w:rsidRPr="00902049" w:rsidRDefault="00EB2E7D" w:rsidP="00EB2E7D">
            <w:pPr>
              <w:rPr>
                <w:b/>
                <w:sz w:val="22"/>
                <w:szCs w:val="22"/>
              </w:rPr>
            </w:pPr>
            <w:r w:rsidRPr="00902049">
              <w:rPr>
                <w:b/>
                <w:sz w:val="22"/>
                <w:szCs w:val="22"/>
              </w:rPr>
              <w:t>P2-K1-W3</w:t>
            </w:r>
          </w:p>
          <w:p w:rsidR="00EB2E7D" w:rsidRPr="00902049" w:rsidRDefault="00EB2E7D"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EB2E7D" w:rsidRPr="00902049" w:rsidRDefault="00EB2E7D" w:rsidP="00EB2E7D">
            <w:pPr>
              <w:rPr>
                <w:b/>
                <w:sz w:val="22"/>
                <w:szCs w:val="22"/>
              </w:rPr>
            </w:pPr>
            <w:r w:rsidRPr="00902049">
              <w:rPr>
                <w:b/>
                <w:sz w:val="22"/>
                <w:szCs w:val="22"/>
              </w:rPr>
              <w:t>Begeleidt een groep zorgvragers en naastbetrokkenen</w:t>
            </w:r>
          </w:p>
        </w:tc>
        <w:tc>
          <w:tcPr>
            <w:tcW w:w="4120" w:type="dxa"/>
            <w:shd w:val="clear" w:color="auto" w:fill="auto"/>
          </w:tcPr>
          <w:p w:rsidR="00EB2E7D" w:rsidRPr="00902049" w:rsidRDefault="00EB2E7D" w:rsidP="00EB2E7D">
            <w:pPr>
              <w:rPr>
                <w:sz w:val="22"/>
                <w:szCs w:val="22"/>
              </w:rPr>
            </w:pPr>
          </w:p>
        </w:tc>
        <w:tc>
          <w:tcPr>
            <w:tcW w:w="4146" w:type="dxa"/>
            <w:shd w:val="clear" w:color="auto" w:fill="auto"/>
          </w:tcPr>
          <w:p w:rsidR="00EB2E7D" w:rsidRPr="00902049" w:rsidRDefault="00EB2E7D" w:rsidP="00EB2E7D">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EB2E7D" w:rsidRPr="006165C6" w:rsidRDefault="00EB2E7D" w:rsidP="00EB2E7D">
            <w:pPr>
              <w:rPr>
                <w:rFonts w:asciiTheme="majorHAnsi" w:hAnsiTheme="majorHAnsi"/>
                <w:b/>
                <w:sz w:val="22"/>
                <w:szCs w:val="22"/>
              </w:rPr>
            </w:pPr>
          </w:p>
        </w:tc>
        <w:tc>
          <w:tcPr>
            <w:tcW w:w="899" w:type="dxa"/>
            <w:shd w:val="clear" w:color="auto" w:fill="auto"/>
          </w:tcPr>
          <w:p w:rsidR="00EB2E7D" w:rsidRPr="006165C6" w:rsidRDefault="00464A1F" w:rsidP="00EB2E7D">
            <w:pPr>
              <w:rPr>
                <w:rFonts w:asciiTheme="majorHAnsi" w:hAnsiTheme="majorHAnsi"/>
                <w:b/>
                <w:sz w:val="22"/>
                <w:szCs w:val="22"/>
              </w:rPr>
            </w:pPr>
            <w:r>
              <w:rPr>
                <w:rFonts w:asciiTheme="majorHAnsi" w:hAnsiTheme="majorHAnsi"/>
                <w:b/>
                <w:sz w:val="22"/>
                <w:szCs w:val="22"/>
              </w:rPr>
              <w:t>X</w:t>
            </w: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CC732E" w:rsidRDefault="00CC732E" w:rsidP="00985636">
      <w:pPr>
        <w:pStyle w:val="BasistekstGGNet"/>
      </w:pPr>
    </w:p>
    <w:p w:rsidR="00CC732E" w:rsidRDefault="00CC732E"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4C53F2">
              <w:rPr>
                <w:rFonts w:asciiTheme="majorHAnsi" w:eastAsia="Arial" w:hAnsiTheme="majorHAnsi"/>
                <w:color w:val="000000"/>
                <w:spacing w:val="-7"/>
                <w:sz w:val="22"/>
                <w:szCs w:val="22"/>
              </w:rPr>
              <w:t xml:space="preserve"> </w:t>
            </w:r>
            <w:proofErr w:type="spellStart"/>
            <w:r w:rsidR="00D43AE9" w:rsidRPr="004C53F2">
              <w:rPr>
                <w:rFonts w:asciiTheme="majorHAnsi" w:eastAsia="Arial" w:hAnsiTheme="majorHAnsi"/>
                <w:color w:val="000000"/>
                <w:spacing w:val="-7"/>
                <w:sz w:val="22"/>
                <w:szCs w:val="22"/>
              </w:rPr>
              <w:t>evidence</w:t>
            </w:r>
            <w:proofErr w:type="spellEnd"/>
            <w:r w:rsidR="00D43AE9" w:rsidRPr="004C53F2">
              <w:rPr>
                <w:rFonts w:asciiTheme="majorHAnsi" w:eastAsia="Arial" w:hAnsiTheme="majorHAnsi"/>
                <w:color w:val="000000"/>
                <w:spacing w:val="-7"/>
                <w:sz w:val="22"/>
                <w:szCs w:val="22"/>
              </w:rPr>
              <w:t xml:space="preserve"> </w:t>
            </w:r>
            <w:proofErr w:type="spellStart"/>
            <w:r w:rsidR="00D43AE9" w:rsidRPr="004C53F2">
              <w:rPr>
                <w:rFonts w:asciiTheme="majorHAnsi" w:eastAsia="Arial" w:hAnsiTheme="majorHAnsi"/>
                <w:color w:val="000000"/>
                <w:spacing w:val="-7"/>
                <w:sz w:val="22"/>
                <w:szCs w:val="22"/>
              </w:rPr>
              <w:t>based</w:t>
            </w:r>
            <w:proofErr w:type="spellEnd"/>
            <w:r w:rsidR="00D43AE9" w:rsidRPr="004C53F2">
              <w:rPr>
                <w:rFonts w:asciiTheme="majorHAnsi" w:eastAsia="Arial" w:hAnsiTheme="majorHAnsi"/>
                <w:color w:val="000000"/>
                <w:spacing w:val="-7"/>
                <w:sz w:val="22"/>
                <w:szCs w:val="22"/>
              </w:rPr>
              <w:t xml:space="preserve"> </w:t>
            </w:r>
            <w:proofErr w:type="spellStart"/>
            <w:r w:rsidR="00D43AE9" w:rsidRPr="004C53F2">
              <w:rPr>
                <w:rFonts w:asciiTheme="majorHAnsi" w:eastAsia="Arial" w:hAnsiTheme="majorHAnsi"/>
                <w:color w:val="000000"/>
                <w:spacing w:val="-7"/>
                <w:sz w:val="22"/>
                <w:szCs w:val="22"/>
              </w:rPr>
              <w:t>practice</w:t>
            </w:r>
            <w:proofErr w:type="spellEnd"/>
            <w:r w:rsidR="00D43AE9" w:rsidRPr="004C53F2">
              <w:rPr>
                <w:rFonts w:asciiTheme="majorHAnsi" w:eastAsia="Arial" w:hAnsiTheme="majorHAnsi"/>
                <w:color w:val="000000"/>
                <w:spacing w:val="-7"/>
                <w:sz w:val="22"/>
                <w:szCs w:val="22"/>
              </w:rPr>
              <w:t>.</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B24F8E" w:rsidRPr="00CC732E" w:rsidRDefault="003F0DD7" w:rsidP="00741551">
            <w:pPr>
              <w:pStyle w:val="BasistekstGGNet"/>
              <w:spacing w:line="240" w:lineRule="auto"/>
              <w:rPr>
                <w:rFonts w:asciiTheme="majorHAnsi" w:hAnsiTheme="majorHAnsi"/>
                <w:sz w:val="22"/>
                <w:szCs w:val="22"/>
              </w:rPr>
            </w:pPr>
            <w:r w:rsidRPr="00CC732E">
              <w:rPr>
                <w:rFonts w:asciiTheme="majorHAnsi" w:hAnsiTheme="majorHAnsi"/>
                <w:sz w:val="22"/>
                <w:szCs w:val="22"/>
              </w:rPr>
              <w:t xml:space="preserve">Opstellen en evalueren van </w:t>
            </w:r>
            <w:r w:rsidR="002E6353" w:rsidRPr="00CC732E">
              <w:rPr>
                <w:rFonts w:asciiTheme="majorHAnsi" w:hAnsiTheme="majorHAnsi"/>
                <w:sz w:val="22"/>
                <w:szCs w:val="22"/>
              </w:rPr>
              <w:t xml:space="preserve">o.a. </w:t>
            </w:r>
            <w:r w:rsidRPr="00CC732E">
              <w:rPr>
                <w:rFonts w:asciiTheme="majorHAnsi" w:hAnsiTheme="majorHAnsi"/>
                <w:sz w:val="22"/>
                <w:szCs w:val="22"/>
              </w:rPr>
              <w:t>woonbegeleidingsplannen</w:t>
            </w:r>
            <w:r w:rsidR="002E6353" w:rsidRPr="00CC732E">
              <w:rPr>
                <w:rFonts w:asciiTheme="majorHAnsi" w:hAnsiTheme="majorHAnsi"/>
                <w:sz w:val="22"/>
                <w:szCs w:val="22"/>
              </w:rPr>
              <w:t>, persoonlijk profiel, signaleringsplannen</w:t>
            </w:r>
            <w:r w:rsidRPr="00CC732E">
              <w:rPr>
                <w:rFonts w:asciiTheme="majorHAnsi" w:hAnsiTheme="majorHAnsi"/>
                <w:sz w:val="22"/>
                <w:szCs w:val="22"/>
              </w:rPr>
              <w:t xml:space="preserve"> van </w:t>
            </w:r>
            <w:proofErr w:type="spellStart"/>
            <w:r w:rsidRPr="00CC732E">
              <w:rPr>
                <w:rFonts w:asciiTheme="majorHAnsi" w:hAnsiTheme="majorHAnsi"/>
                <w:sz w:val="22"/>
                <w:szCs w:val="22"/>
              </w:rPr>
              <w:t>clienten</w:t>
            </w:r>
            <w:proofErr w:type="spellEnd"/>
            <w:r w:rsidRPr="00CC732E">
              <w:rPr>
                <w:rFonts w:asciiTheme="majorHAnsi" w:hAnsiTheme="majorHAnsi"/>
                <w:sz w:val="22"/>
                <w:szCs w:val="22"/>
              </w:rPr>
              <w:t xml:space="preserve"> op de woonvorm en ambulante </w:t>
            </w:r>
            <w:proofErr w:type="spellStart"/>
            <w:r w:rsidRPr="00CC732E">
              <w:rPr>
                <w:rFonts w:asciiTheme="majorHAnsi" w:hAnsiTheme="majorHAnsi"/>
                <w:sz w:val="22"/>
                <w:szCs w:val="22"/>
              </w:rPr>
              <w:t>clienten</w:t>
            </w:r>
            <w:proofErr w:type="spellEnd"/>
            <w:r w:rsidR="00CC732E">
              <w:rPr>
                <w:rFonts w:asciiTheme="majorHAnsi" w:hAnsiTheme="majorHAnsi"/>
                <w:sz w:val="22"/>
                <w:szCs w:val="22"/>
              </w:rPr>
              <w:t>.</w:t>
            </w:r>
          </w:p>
          <w:p w:rsidR="003F0DD7" w:rsidRPr="00CC732E" w:rsidRDefault="003F0DD7" w:rsidP="00741551">
            <w:pPr>
              <w:pStyle w:val="BasistekstGGNet"/>
              <w:spacing w:line="240" w:lineRule="auto"/>
              <w:rPr>
                <w:rFonts w:asciiTheme="majorHAnsi" w:hAnsiTheme="majorHAnsi"/>
                <w:sz w:val="22"/>
                <w:szCs w:val="22"/>
              </w:rPr>
            </w:pPr>
            <w:r w:rsidRPr="00CC732E">
              <w:rPr>
                <w:rFonts w:asciiTheme="majorHAnsi" w:hAnsiTheme="majorHAnsi"/>
                <w:sz w:val="22"/>
                <w:szCs w:val="22"/>
              </w:rPr>
              <w:t xml:space="preserve">Bijwonen en voorbereiden van </w:t>
            </w:r>
            <w:proofErr w:type="spellStart"/>
            <w:r w:rsidRPr="00CC732E">
              <w:rPr>
                <w:rFonts w:asciiTheme="majorHAnsi" w:hAnsiTheme="majorHAnsi"/>
                <w:sz w:val="22"/>
                <w:szCs w:val="22"/>
              </w:rPr>
              <w:t>multi</w:t>
            </w:r>
            <w:proofErr w:type="spellEnd"/>
            <w:r w:rsidRPr="00CC732E">
              <w:rPr>
                <w:rFonts w:asciiTheme="majorHAnsi" w:hAnsiTheme="majorHAnsi"/>
                <w:sz w:val="22"/>
                <w:szCs w:val="22"/>
              </w:rPr>
              <w:t xml:space="preserve"> disciplinaire overleggen</w:t>
            </w:r>
            <w:r w:rsidR="00CC732E">
              <w:rPr>
                <w:rFonts w:asciiTheme="majorHAnsi" w:hAnsiTheme="majorHAnsi"/>
                <w:sz w:val="22"/>
                <w:szCs w:val="22"/>
              </w:rPr>
              <w:t>.</w:t>
            </w:r>
          </w:p>
          <w:p w:rsidR="00B24F8E" w:rsidRPr="00CC732E" w:rsidRDefault="00B24F8E" w:rsidP="00741551">
            <w:pPr>
              <w:pStyle w:val="BasistekstGGNet"/>
              <w:spacing w:line="240" w:lineRule="auto"/>
              <w:rPr>
                <w:rFonts w:asciiTheme="majorHAnsi" w:hAnsiTheme="majorHAnsi"/>
                <w:b/>
                <w:i/>
                <w:sz w:val="22"/>
                <w:szCs w:val="22"/>
              </w:rPr>
            </w:pPr>
          </w:p>
          <w:p w:rsidR="00B24F8E" w:rsidRPr="00CC732E" w:rsidRDefault="003F0DD7" w:rsidP="00741551">
            <w:pPr>
              <w:pStyle w:val="BasistekstGGNet"/>
              <w:spacing w:line="240" w:lineRule="auto"/>
              <w:rPr>
                <w:rFonts w:asciiTheme="majorHAnsi" w:hAnsiTheme="majorHAnsi"/>
                <w:sz w:val="22"/>
                <w:szCs w:val="22"/>
              </w:rPr>
            </w:pPr>
            <w:r w:rsidRPr="00CC732E">
              <w:rPr>
                <w:rFonts w:asciiTheme="majorHAnsi" w:hAnsiTheme="majorHAnsi"/>
                <w:sz w:val="22"/>
                <w:szCs w:val="22"/>
              </w:rPr>
              <w:t xml:space="preserve">Bijwonen en voorbereiden van </w:t>
            </w:r>
            <w:proofErr w:type="spellStart"/>
            <w:r w:rsidRPr="00CC732E">
              <w:rPr>
                <w:rFonts w:asciiTheme="majorHAnsi" w:hAnsiTheme="majorHAnsi"/>
                <w:sz w:val="22"/>
                <w:szCs w:val="22"/>
              </w:rPr>
              <w:t>cauïstiekbespreking</w:t>
            </w:r>
            <w:proofErr w:type="spellEnd"/>
            <w:r w:rsidR="00CC732E">
              <w:rPr>
                <w:rFonts w:asciiTheme="majorHAnsi" w:hAnsiTheme="majorHAnsi"/>
                <w:sz w:val="22"/>
                <w:szCs w:val="22"/>
              </w:rPr>
              <w:t>.</w:t>
            </w:r>
          </w:p>
          <w:p w:rsidR="00B24F8E" w:rsidRPr="00CC732E" w:rsidRDefault="002E6353" w:rsidP="00741551">
            <w:pPr>
              <w:pStyle w:val="BasistekstGGNet"/>
              <w:spacing w:line="240" w:lineRule="auto"/>
              <w:rPr>
                <w:rFonts w:asciiTheme="majorHAnsi" w:hAnsiTheme="majorHAnsi"/>
                <w:sz w:val="22"/>
                <w:szCs w:val="22"/>
              </w:rPr>
            </w:pPr>
            <w:r w:rsidRPr="00CC732E">
              <w:rPr>
                <w:rFonts w:asciiTheme="majorHAnsi" w:hAnsiTheme="majorHAnsi"/>
                <w:sz w:val="22"/>
                <w:szCs w:val="22"/>
              </w:rPr>
              <w:t xml:space="preserve">Bijwonen, aanvragen </w:t>
            </w:r>
            <w:r w:rsidR="00CC22FC" w:rsidRPr="00CC732E">
              <w:rPr>
                <w:rFonts w:asciiTheme="majorHAnsi" w:hAnsiTheme="majorHAnsi"/>
                <w:sz w:val="22"/>
                <w:szCs w:val="22"/>
              </w:rPr>
              <w:t xml:space="preserve">en voorbereiden (inbreng) </w:t>
            </w:r>
            <w:proofErr w:type="spellStart"/>
            <w:r w:rsidR="00CC22FC" w:rsidRPr="00CC732E">
              <w:rPr>
                <w:rFonts w:asciiTheme="majorHAnsi" w:hAnsiTheme="majorHAnsi"/>
                <w:sz w:val="22"/>
                <w:szCs w:val="22"/>
              </w:rPr>
              <w:t>indicatiegesrpekken</w:t>
            </w:r>
            <w:proofErr w:type="spellEnd"/>
            <w:r w:rsidR="00CC22FC" w:rsidRPr="00CC732E">
              <w:rPr>
                <w:rFonts w:asciiTheme="majorHAnsi" w:hAnsiTheme="majorHAnsi"/>
                <w:sz w:val="22"/>
                <w:szCs w:val="22"/>
              </w:rPr>
              <w:t xml:space="preserve"> WMO (zowel start inzet begeleiding als verlenging indicatie</w:t>
            </w:r>
            <w:r w:rsidRPr="00CC732E">
              <w:rPr>
                <w:rFonts w:asciiTheme="majorHAnsi" w:hAnsiTheme="majorHAnsi"/>
                <w:sz w:val="22"/>
                <w:szCs w:val="22"/>
              </w:rPr>
              <w:t>s.</w:t>
            </w: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Default="00E535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D52AF6" w:rsidRPr="00CC732E" w:rsidRDefault="00CC22FC" w:rsidP="00741551">
            <w:pPr>
              <w:pStyle w:val="BasistekstGGNet"/>
              <w:spacing w:line="240" w:lineRule="auto"/>
              <w:rPr>
                <w:rFonts w:asciiTheme="majorHAnsi" w:hAnsiTheme="majorHAnsi"/>
                <w:sz w:val="22"/>
                <w:szCs w:val="22"/>
              </w:rPr>
            </w:pPr>
            <w:r w:rsidRPr="00CC732E">
              <w:rPr>
                <w:rFonts w:asciiTheme="majorHAnsi" w:hAnsiTheme="majorHAnsi"/>
                <w:sz w:val="22"/>
                <w:szCs w:val="22"/>
              </w:rPr>
              <w:t>Zowel vanuit persoonlijk begeleiderschap (</w:t>
            </w:r>
            <w:proofErr w:type="spellStart"/>
            <w:r w:rsidRPr="00CC732E">
              <w:rPr>
                <w:rFonts w:asciiTheme="majorHAnsi" w:hAnsiTheme="majorHAnsi"/>
                <w:sz w:val="22"/>
                <w:szCs w:val="22"/>
              </w:rPr>
              <w:t>coordinerend</w:t>
            </w:r>
            <w:proofErr w:type="spellEnd"/>
            <w:r w:rsidRPr="00CC732E">
              <w:rPr>
                <w:rFonts w:asciiTheme="majorHAnsi" w:hAnsiTheme="majorHAnsi"/>
                <w:sz w:val="22"/>
                <w:szCs w:val="22"/>
              </w:rPr>
              <w:t>) als begeleid</w:t>
            </w:r>
            <w:r w:rsidR="00CC732E">
              <w:rPr>
                <w:rFonts w:asciiTheme="majorHAnsi" w:hAnsiTheme="majorHAnsi"/>
                <w:sz w:val="22"/>
                <w:szCs w:val="22"/>
              </w:rPr>
              <w:t xml:space="preserve">ende rol algemeen, is luisteren, </w:t>
            </w:r>
            <w:r w:rsidRPr="00CC732E">
              <w:rPr>
                <w:rFonts w:asciiTheme="majorHAnsi" w:hAnsiTheme="majorHAnsi"/>
                <w:sz w:val="22"/>
                <w:szCs w:val="22"/>
              </w:rPr>
              <w:t>meedenken</w:t>
            </w:r>
            <w:r w:rsidR="00CC732E">
              <w:rPr>
                <w:rFonts w:asciiTheme="majorHAnsi" w:hAnsiTheme="majorHAnsi"/>
                <w:sz w:val="22"/>
                <w:szCs w:val="22"/>
              </w:rPr>
              <w:t xml:space="preserve">, </w:t>
            </w:r>
            <w:r w:rsidRPr="00CC732E">
              <w:rPr>
                <w:rFonts w:asciiTheme="majorHAnsi" w:hAnsiTheme="majorHAnsi"/>
                <w:sz w:val="22"/>
                <w:szCs w:val="22"/>
              </w:rPr>
              <w:t>afwegen</w:t>
            </w:r>
            <w:r w:rsidR="00CC732E">
              <w:rPr>
                <w:rFonts w:asciiTheme="majorHAnsi" w:hAnsiTheme="majorHAnsi"/>
                <w:sz w:val="22"/>
                <w:szCs w:val="22"/>
              </w:rPr>
              <w:t>,</w:t>
            </w:r>
            <w:r w:rsidRPr="00CC732E">
              <w:rPr>
                <w:rFonts w:asciiTheme="majorHAnsi" w:hAnsiTheme="majorHAnsi"/>
                <w:sz w:val="22"/>
                <w:szCs w:val="22"/>
              </w:rPr>
              <w:t xml:space="preserve"> samenvatten</w:t>
            </w:r>
            <w:r w:rsidR="00CC732E">
              <w:rPr>
                <w:rFonts w:asciiTheme="majorHAnsi" w:hAnsiTheme="majorHAnsi"/>
                <w:sz w:val="22"/>
                <w:szCs w:val="22"/>
              </w:rPr>
              <w:t>,</w:t>
            </w:r>
            <w:r w:rsidRPr="00CC732E">
              <w:rPr>
                <w:rFonts w:asciiTheme="majorHAnsi" w:hAnsiTheme="majorHAnsi"/>
                <w:sz w:val="22"/>
                <w:szCs w:val="22"/>
              </w:rPr>
              <w:t xml:space="preserve"> onderzoeken naar wat de </w:t>
            </w:r>
            <w:proofErr w:type="spellStart"/>
            <w:r w:rsidRPr="00CC732E">
              <w:rPr>
                <w:rFonts w:asciiTheme="majorHAnsi" w:hAnsiTheme="majorHAnsi"/>
                <w:sz w:val="22"/>
                <w:szCs w:val="22"/>
              </w:rPr>
              <w:t>client</w:t>
            </w:r>
            <w:proofErr w:type="spellEnd"/>
            <w:r w:rsidRPr="00CC732E">
              <w:rPr>
                <w:rFonts w:asciiTheme="majorHAnsi" w:hAnsiTheme="majorHAnsi"/>
                <w:sz w:val="22"/>
                <w:szCs w:val="22"/>
              </w:rPr>
              <w:t xml:space="preserve"> nodig heeft en wat bij die </w:t>
            </w:r>
            <w:proofErr w:type="spellStart"/>
            <w:r w:rsidRPr="00CC732E">
              <w:rPr>
                <w:rFonts w:asciiTheme="majorHAnsi" w:hAnsiTheme="majorHAnsi"/>
                <w:sz w:val="22"/>
                <w:szCs w:val="22"/>
              </w:rPr>
              <w:t>client</w:t>
            </w:r>
            <w:proofErr w:type="spellEnd"/>
            <w:r w:rsidRPr="00CC732E">
              <w:rPr>
                <w:rFonts w:asciiTheme="majorHAnsi" w:hAnsiTheme="majorHAnsi"/>
                <w:sz w:val="22"/>
                <w:szCs w:val="22"/>
              </w:rPr>
              <w:t xml:space="preserve"> past een dagelijks terugkerende taak en </w:t>
            </w:r>
            <w:r w:rsidR="002948A2" w:rsidRPr="00CC732E">
              <w:rPr>
                <w:rFonts w:asciiTheme="majorHAnsi" w:hAnsiTheme="majorHAnsi"/>
                <w:sz w:val="22"/>
                <w:szCs w:val="22"/>
              </w:rPr>
              <w:t xml:space="preserve">dit </w:t>
            </w:r>
            <w:r w:rsidRPr="00CC732E">
              <w:rPr>
                <w:rFonts w:asciiTheme="majorHAnsi" w:hAnsiTheme="majorHAnsi"/>
                <w:sz w:val="22"/>
                <w:szCs w:val="22"/>
              </w:rPr>
              <w:t xml:space="preserve">vormt ook de basis van het begeleiden van onze </w:t>
            </w:r>
            <w:proofErr w:type="spellStart"/>
            <w:r w:rsidRPr="00CC732E">
              <w:rPr>
                <w:rFonts w:asciiTheme="majorHAnsi" w:hAnsiTheme="majorHAnsi"/>
                <w:sz w:val="22"/>
                <w:szCs w:val="22"/>
              </w:rPr>
              <w:t>clienten</w:t>
            </w:r>
            <w:proofErr w:type="spellEnd"/>
            <w:r w:rsidRPr="00CC732E">
              <w:rPr>
                <w:rFonts w:asciiTheme="majorHAnsi" w:hAnsiTheme="majorHAnsi"/>
                <w:sz w:val="22"/>
                <w:szCs w:val="22"/>
              </w:rPr>
              <w:t xml:space="preserve">. Daarin aansluiten op de belevingswereld van de </w:t>
            </w:r>
            <w:proofErr w:type="spellStart"/>
            <w:r w:rsidRPr="00CC732E">
              <w:rPr>
                <w:rFonts w:asciiTheme="majorHAnsi" w:hAnsiTheme="majorHAnsi"/>
                <w:sz w:val="22"/>
                <w:szCs w:val="22"/>
              </w:rPr>
              <w:t>client</w:t>
            </w:r>
            <w:proofErr w:type="spellEnd"/>
            <w:r w:rsidRPr="00CC732E">
              <w:rPr>
                <w:rFonts w:asciiTheme="majorHAnsi" w:hAnsiTheme="majorHAnsi"/>
                <w:sz w:val="22"/>
                <w:szCs w:val="22"/>
              </w:rPr>
              <w:t xml:space="preserve"> en zijn wensen en doelen, samen zoeken naar wat iemand zijn kracht is (empowerment)</w:t>
            </w:r>
            <w:r w:rsidR="002948A2" w:rsidRPr="00CC732E">
              <w:rPr>
                <w:rFonts w:asciiTheme="majorHAnsi" w:hAnsiTheme="majorHAnsi"/>
                <w:sz w:val="22"/>
                <w:szCs w:val="22"/>
              </w:rPr>
              <w:t xml:space="preserve"> </w:t>
            </w:r>
            <w:r w:rsidR="002E6353" w:rsidRPr="00CC732E">
              <w:rPr>
                <w:rFonts w:asciiTheme="majorHAnsi" w:hAnsiTheme="majorHAnsi"/>
                <w:sz w:val="22"/>
                <w:szCs w:val="22"/>
              </w:rPr>
              <w:t>waarbij systeem van cliënt betrokken wordt.</w:t>
            </w:r>
          </w:p>
          <w:p w:rsidR="00D52AF6" w:rsidRPr="00CC732E" w:rsidRDefault="00D52AF6" w:rsidP="00741551">
            <w:pPr>
              <w:pStyle w:val="BasistekstGGNet"/>
              <w:spacing w:line="240" w:lineRule="auto"/>
              <w:rPr>
                <w:rFonts w:asciiTheme="majorHAnsi" w:hAnsiTheme="majorHAnsi"/>
                <w:b/>
                <w:i/>
                <w:sz w:val="22"/>
                <w:szCs w:val="22"/>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6D7BA7" w:rsidRDefault="006D7BA7"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tc>
      </w:tr>
    </w:tbl>
    <w:p w:rsidR="00ED752F" w:rsidRDefault="00ED752F" w:rsidP="00D67CCE">
      <w:pPr>
        <w:pStyle w:val="BasistekstGGNet"/>
      </w:pPr>
    </w:p>
    <w:p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0A4E46" w:rsidRPr="00CC732E" w:rsidRDefault="000A4E46" w:rsidP="00741551">
            <w:pPr>
              <w:pStyle w:val="BasistekstGGNet"/>
              <w:spacing w:line="240" w:lineRule="auto"/>
              <w:rPr>
                <w:rFonts w:asciiTheme="majorHAnsi" w:hAnsiTheme="majorHAnsi"/>
                <w:sz w:val="22"/>
                <w:szCs w:val="22"/>
              </w:rPr>
            </w:pPr>
            <w:r w:rsidRPr="00CC732E">
              <w:rPr>
                <w:rFonts w:asciiTheme="majorHAnsi" w:hAnsiTheme="majorHAnsi"/>
                <w:sz w:val="22"/>
                <w:szCs w:val="22"/>
              </w:rPr>
              <w:t>Er wordt binnen ons team gewerkt met persoonlijk begeleiderschap</w:t>
            </w:r>
            <w:r w:rsidR="00CC732E">
              <w:rPr>
                <w:rFonts w:asciiTheme="majorHAnsi" w:hAnsiTheme="majorHAnsi"/>
                <w:sz w:val="22"/>
                <w:szCs w:val="22"/>
              </w:rPr>
              <w:t>.</w:t>
            </w:r>
          </w:p>
          <w:p w:rsidR="006937A8" w:rsidRPr="00CC732E" w:rsidRDefault="002E6353" w:rsidP="00741551">
            <w:pPr>
              <w:pStyle w:val="BasistekstGGNet"/>
              <w:spacing w:line="240" w:lineRule="auto"/>
              <w:rPr>
                <w:rFonts w:asciiTheme="majorHAnsi" w:hAnsiTheme="majorHAnsi"/>
                <w:sz w:val="22"/>
                <w:szCs w:val="22"/>
              </w:rPr>
            </w:pPr>
            <w:r w:rsidRPr="00CC732E">
              <w:rPr>
                <w:rFonts w:asciiTheme="majorHAnsi" w:hAnsiTheme="majorHAnsi"/>
                <w:sz w:val="22"/>
                <w:szCs w:val="22"/>
              </w:rPr>
              <w:t xml:space="preserve">Er is regelmatig </w:t>
            </w:r>
            <w:r w:rsidR="000A4E46" w:rsidRPr="00CC732E">
              <w:rPr>
                <w:rFonts w:asciiTheme="majorHAnsi" w:hAnsiTheme="majorHAnsi"/>
                <w:sz w:val="22"/>
                <w:szCs w:val="22"/>
              </w:rPr>
              <w:t>s</w:t>
            </w:r>
            <w:r w:rsidRPr="00CC732E">
              <w:rPr>
                <w:rFonts w:asciiTheme="majorHAnsi" w:hAnsiTheme="majorHAnsi"/>
                <w:sz w:val="22"/>
                <w:szCs w:val="22"/>
              </w:rPr>
              <w:t>amenwerking met FACT, huisarts, WMO, Sociale diensten, bewindvoerders/mentoren/curatoren</w:t>
            </w:r>
            <w:r w:rsidR="00703F2D" w:rsidRPr="00CC732E">
              <w:rPr>
                <w:rFonts w:asciiTheme="majorHAnsi" w:hAnsiTheme="majorHAnsi"/>
                <w:sz w:val="22"/>
                <w:szCs w:val="22"/>
              </w:rPr>
              <w:t xml:space="preserve">, ketenpartners, </w:t>
            </w:r>
            <w:proofErr w:type="spellStart"/>
            <w:r w:rsidR="00703F2D" w:rsidRPr="00CC732E">
              <w:rPr>
                <w:rFonts w:asciiTheme="majorHAnsi" w:hAnsiTheme="majorHAnsi"/>
                <w:sz w:val="22"/>
                <w:szCs w:val="22"/>
              </w:rPr>
              <w:t>vrijwilligersorganisaties,dagbestedings</w:t>
            </w:r>
            <w:proofErr w:type="spellEnd"/>
            <w:r w:rsidR="00CC732E">
              <w:rPr>
                <w:rFonts w:asciiTheme="majorHAnsi" w:hAnsiTheme="majorHAnsi"/>
                <w:sz w:val="22"/>
                <w:szCs w:val="22"/>
              </w:rPr>
              <w:t>-</w:t>
            </w:r>
            <w:r w:rsidR="00703F2D" w:rsidRPr="00CC732E">
              <w:rPr>
                <w:rFonts w:asciiTheme="majorHAnsi" w:hAnsiTheme="majorHAnsi"/>
                <w:sz w:val="22"/>
                <w:szCs w:val="22"/>
              </w:rPr>
              <w:t>organisaties, uitkeringsinstanties</w:t>
            </w:r>
            <w:r w:rsidR="00CC732E">
              <w:rPr>
                <w:rFonts w:asciiTheme="majorHAnsi" w:hAnsiTheme="majorHAnsi"/>
                <w:sz w:val="22"/>
                <w:szCs w:val="22"/>
              </w:rPr>
              <w:t>.</w:t>
            </w:r>
          </w:p>
          <w:p w:rsidR="00703F2D" w:rsidRPr="000A4E46" w:rsidRDefault="00703F2D" w:rsidP="00741551">
            <w:pPr>
              <w:pStyle w:val="BasistekstGGNet"/>
              <w:spacing w:line="240" w:lineRule="auto"/>
              <w:rPr>
                <w:rFonts w:asciiTheme="majorHAnsi" w:hAnsiTheme="majorHAnsi"/>
                <w:sz w:val="22"/>
                <w:szCs w:val="22"/>
                <w:u w:val="single"/>
              </w:rPr>
            </w:pPr>
          </w:p>
          <w:p w:rsidR="006D7BA7" w:rsidRPr="00AD2CDD" w:rsidRDefault="006D7BA7" w:rsidP="00741551">
            <w:pPr>
              <w:pStyle w:val="BasistekstGGNet"/>
              <w:spacing w:line="240" w:lineRule="auto"/>
              <w:rPr>
                <w:rFonts w:asciiTheme="majorHAnsi" w:hAnsiTheme="majorHAnsi"/>
                <w:b/>
                <w:i/>
                <w:sz w:val="22"/>
                <w:szCs w:val="22"/>
                <w:u w:val="single"/>
              </w:rPr>
            </w:pPr>
          </w:p>
          <w:p w:rsidR="006937A8" w:rsidRDefault="006937A8" w:rsidP="00741551">
            <w:pPr>
              <w:pStyle w:val="BasistekstGGNet"/>
              <w:spacing w:line="240" w:lineRule="auto"/>
              <w:rPr>
                <w:rFonts w:asciiTheme="majorHAnsi" w:hAnsiTheme="majorHAnsi"/>
                <w:b/>
                <w:i/>
                <w:sz w:val="22"/>
                <w:szCs w:val="22"/>
                <w:u w:val="single"/>
              </w:rPr>
            </w:pPr>
          </w:p>
          <w:p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2221C4" w:rsidRPr="00CC732E" w:rsidRDefault="00DB195A" w:rsidP="00EB2E7D">
            <w:pPr>
              <w:pStyle w:val="BasistekstGGNet"/>
              <w:spacing w:line="240" w:lineRule="auto"/>
              <w:rPr>
                <w:rFonts w:asciiTheme="majorHAnsi" w:hAnsiTheme="majorHAnsi"/>
                <w:sz w:val="22"/>
                <w:szCs w:val="22"/>
              </w:rPr>
            </w:pPr>
            <w:r w:rsidRPr="00CC732E">
              <w:rPr>
                <w:rFonts w:asciiTheme="majorHAnsi" w:hAnsiTheme="majorHAnsi"/>
                <w:sz w:val="22"/>
                <w:szCs w:val="22"/>
              </w:rPr>
              <w:t xml:space="preserve">Is mogelijk binnen o.a. overdracht, moreel beraad, </w:t>
            </w:r>
            <w:proofErr w:type="spellStart"/>
            <w:r w:rsidRPr="00CC732E">
              <w:rPr>
                <w:rFonts w:asciiTheme="majorHAnsi" w:hAnsiTheme="majorHAnsi"/>
                <w:sz w:val="22"/>
                <w:szCs w:val="22"/>
              </w:rPr>
              <w:t>casuïstiekbepreking</w:t>
            </w:r>
            <w:proofErr w:type="spellEnd"/>
            <w:r w:rsidRPr="00CC732E">
              <w:rPr>
                <w:rFonts w:asciiTheme="majorHAnsi" w:hAnsiTheme="majorHAnsi"/>
                <w:sz w:val="22"/>
                <w:szCs w:val="22"/>
              </w:rPr>
              <w:t>, teamvergaderingen</w:t>
            </w:r>
            <w:r w:rsidR="00CC732E">
              <w:rPr>
                <w:rFonts w:asciiTheme="majorHAnsi" w:hAnsiTheme="majorHAnsi"/>
                <w:sz w:val="22"/>
                <w:szCs w:val="22"/>
              </w:rPr>
              <w:t>.</w:t>
            </w:r>
          </w:p>
          <w:p w:rsidR="00ED46B3" w:rsidRPr="00CC732E" w:rsidRDefault="00ED46B3" w:rsidP="00EB2E7D">
            <w:pPr>
              <w:pStyle w:val="BasistekstGGNet"/>
              <w:spacing w:line="240" w:lineRule="auto"/>
              <w:rPr>
                <w:rFonts w:asciiTheme="majorHAnsi" w:hAnsiTheme="majorHAnsi"/>
                <w:b/>
                <w:i/>
                <w:sz w:val="22"/>
                <w:szCs w:val="22"/>
              </w:rPr>
            </w:pPr>
          </w:p>
          <w:p w:rsidR="00ED46B3" w:rsidRPr="00CC732E" w:rsidRDefault="00ED46B3"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p w:rsidR="002221C4" w:rsidRPr="00CC732E" w:rsidRDefault="002221C4" w:rsidP="00EB2E7D">
            <w:pPr>
              <w:pStyle w:val="BasistekstGGNet"/>
              <w:spacing w:line="240" w:lineRule="auto"/>
              <w:rPr>
                <w:rFonts w:asciiTheme="majorHAnsi" w:hAnsiTheme="majorHAnsi"/>
                <w:b/>
                <w:i/>
                <w:sz w:val="22"/>
                <w:szCs w:val="22"/>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A3549C" w:rsidRPr="00CC732E" w:rsidRDefault="00DB195A" w:rsidP="00EB2E7D">
            <w:pPr>
              <w:pStyle w:val="BasistekstGGNet"/>
              <w:spacing w:line="240" w:lineRule="auto"/>
              <w:rPr>
                <w:rFonts w:asciiTheme="majorHAnsi" w:hAnsiTheme="majorHAnsi"/>
                <w:sz w:val="22"/>
                <w:szCs w:val="22"/>
              </w:rPr>
            </w:pPr>
            <w:r w:rsidRPr="00CC732E">
              <w:rPr>
                <w:rFonts w:asciiTheme="majorHAnsi" w:hAnsiTheme="majorHAnsi"/>
                <w:sz w:val="22"/>
                <w:szCs w:val="22"/>
              </w:rPr>
              <w:t xml:space="preserve">Opstellen en/of actualiseren van signaleringsplan met </w:t>
            </w:r>
            <w:proofErr w:type="spellStart"/>
            <w:r w:rsidRPr="00CC732E">
              <w:rPr>
                <w:rFonts w:asciiTheme="majorHAnsi" w:hAnsiTheme="majorHAnsi"/>
                <w:sz w:val="22"/>
                <w:szCs w:val="22"/>
              </w:rPr>
              <w:t>client</w:t>
            </w:r>
            <w:proofErr w:type="spellEnd"/>
            <w:r w:rsidRPr="00CC732E">
              <w:rPr>
                <w:rFonts w:asciiTheme="majorHAnsi" w:hAnsiTheme="majorHAnsi"/>
                <w:sz w:val="22"/>
                <w:szCs w:val="22"/>
              </w:rPr>
              <w:t xml:space="preserve"> en systeem</w:t>
            </w:r>
          </w:p>
          <w:p w:rsidR="00DB195A" w:rsidRPr="00CC732E" w:rsidRDefault="00DB195A" w:rsidP="00EB2E7D">
            <w:pPr>
              <w:pStyle w:val="BasistekstGGNet"/>
              <w:spacing w:line="240" w:lineRule="auto"/>
              <w:rPr>
                <w:rFonts w:asciiTheme="majorHAnsi" w:hAnsiTheme="majorHAnsi"/>
                <w:sz w:val="22"/>
                <w:szCs w:val="22"/>
              </w:rPr>
            </w:pPr>
            <w:r w:rsidRPr="00CC732E">
              <w:rPr>
                <w:rFonts w:asciiTheme="majorHAnsi" w:hAnsiTheme="majorHAnsi"/>
                <w:sz w:val="22"/>
                <w:szCs w:val="22"/>
              </w:rPr>
              <w:t>Actieve rol in observatie en uitvoer interventies signaleringsplan</w:t>
            </w:r>
          </w:p>
          <w:p w:rsidR="00DB195A" w:rsidRPr="00CC732E" w:rsidRDefault="00DB195A" w:rsidP="00EB2E7D">
            <w:pPr>
              <w:pStyle w:val="BasistekstGGNet"/>
              <w:spacing w:line="240" w:lineRule="auto"/>
              <w:rPr>
                <w:rFonts w:asciiTheme="majorHAnsi" w:hAnsiTheme="majorHAnsi"/>
                <w:sz w:val="22"/>
                <w:szCs w:val="22"/>
              </w:rPr>
            </w:pPr>
            <w:r w:rsidRPr="00CC732E">
              <w:rPr>
                <w:rFonts w:asciiTheme="majorHAnsi" w:hAnsiTheme="majorHAnsi"/>
                <w:sz w:val="22"/>
                <w:szCs w:val="22"/>
              </w:rPr>
              <w:t xml:space="preserve">Geven van </w:t>
            </w:r>
            <w:proofErr w:type="spellStart"/>
            <w:r w:rsidRPr="00CC732E">
              <w:rPr>
                <w:rFonts w:asciiTheme="majorHAnsi" w:hAnsiTheme="majorHAnsi"/>
                <w:sz w:val="22"/>
                <w:szCs w:val="22"/>
              </w:rPr>
              <w:t>gezondheidsbevorderende</w:t>
            </w:r>
            <w:proofErr w:type="spellEnd"/>
            <w:r w:rsidRPr="00CC732E">
              <w:rPr>
                <w:rFonts w:asciiTheme="majorHAnsi" w:hAnsiTheme="majorHAnsi"/>
                <w:sz w:val="22"/>
                <w:szCs w:val="22"/>
              </w:rPr>
              <w:t xml:space="preserve"> voorlichting/</w:t>
            </w:r>
            <w:proofErr w:type="spellStart"/>
            <w:r w:rsidRPr="00CC732E">
              <w:rPr>
                <w:rFonts w:asciiTheme="majorHAnsi" w:hAnsiTheme="majorHAnsi"/>
                <w:sz w:val="22"/>
                <w:szCs w:val="22"/>
              </w:rPr>
              <w:t>psycho</w:t>
            </w:r>
            <w:proofErr w:type="spellEnd"/>
            <w:r w:rsidR="00E53E58">
              <w:rPr>
                <w:rFonts w:asciiTheme="majorHAnsi" w:hAnsiTheme="majorHAnsi"/>
                <w:sz w:val="22"/>
                <w:szCs w:val="22"/>
              </w:rPr>
              <w:t>-</w:t>
            </w:r>
            <w:r w:rsidRPr="00CC732E">
              <w:rPr>
                <w:rFonts w:asciiTheme="majorHAnsi" w:hAnsiTheme="majorHAnsi"/>
                <w:sz w:val="22"/>
                <w:szCs w:val="22"/>
              </w:rPr>
              <w:t>educatie</w:t>
            </w:r>
          </w:p>
          <w:p w:rsidR="00703F2D" w:rsidRPr="00DB195A" w:rsidRDefault="00703F2D" w:rsidP="00EB2E7D">
            <w:pPr>
              <w:pStyle w:val="BasistekstGGNet"/>
              <w:spacing w:line="240" w:lineRule="auto"/>
              <w:rPr>
                <w:rFonts w:asciiTheme="majorHAnsi" w:hAnsiTheme="majorHAns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p w:rsidR="00A3549C" w:rsidRPr="00C108F4" w:rsidRDefault="00A3549C" w:rsidP="00EB2E7D">
            <w:pPr>
              <w:pStyle w:val="BasistekstGGNet"/>
              <w:spacing w:line="240" w:lineRule="auto"/>
              <w:rPr>
                <w:rFonts w:asciiTheme="majorHAnsi" w:hAnsiTheme="majorHAnsi"/>
                <w:b/>
                <w:i/>
                <w:sz w:val="22"/>
                <w:szCs w:val="22"/>
                <w:u w:val="single"/>
              </w:rPr>
            </w:pPr>
          </w:p>
        </w:tc>
      </w:tr>
    </w:tbl>
    <w:p w:rsidR="00A3549C" w:rsidRDefault="00A3549C"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37299E" w:rsidRPr="00CC732E" w:rsidRDefault="00DB195A" w:rsidP="00741551">
            <w:pPr>
              <w:pStyle w:val="BasistekstGGNet"/>
              <w:spacing w:line="240" w:lineRule="auto"/>
              <w:rPr>
                <w:rFonts w:asciiTheme="majorHAnsi" w:hAnsiTheme="majorHAnsi"/>
                <w:sz w:val="22"/>
                <w:szCs w:val="22"/>
              </w:rPr>
            </w:pPr>
            <w:r w:rsidRPr="00CC732E">
              <w:rPr>
                <w:rFonts w:asciiTheme="majorHAnsi" w:hAnsiTheme="majorHAnsi"/>
                <w:sz w:val="22"/>
                <w:szCs w:val="22"/>
              </w:rPr>
              <w:t xml:space="preserve">In de rol van persoonlijk begeleider </w:t>
            </w:r>
            <w:r w:rsidR="00AC7D6F" w:rsidRPr="00CC732E">
              <w:rPr>
                <w:rFonts w:asciiTheme="majorHAnsi" w:hAnsiTheme="majorHAnsi"/>
                <w:sz w:val="22"/>
                <w:szCs w:val="22"/>
              </w:rPr>
              <w:t>wordt zorg</w:t>
            </w:r>
            <w:r w:rsidRPr="00CC732E">
              <w:rPr>
                <w:rFonts w:asciiTheme="majorHAnsi" w:hAnsiTheme="majorHAnsi"/>
                <w:sz w:val="22"/>
                <w:szCs w:val="22"/>
              </w:rPr>
              <w:t xml:space="preserve"> gecoördineerd</w:t>
            </w:r>
            <w:r w:rsidR="00CC732E">
              <w:rPr>
                <w:rFonts w:asciiTheme="majorHAnsi" w:hAnsiTheme="majorHAnsi"/>
                <w:sz w:val="22"/>
                <w:szCs w:val="22"/>
              </w:rPr>
              <w:t>.</w:t>
            </w:r>
          </w:p>
          <w:p w:rsidR="0025502E" w:rsidRPr="00CC732E" w:rsidRDefault="0025502E" w:rsidP="00741551">
            <w:pPr>
              <w:pStyle w:val="BasistekstGGNet"/>
              <w:spacing w:line="240" w:lineRule="auto"/>
              <w:rPr>
                <w:rFonts w:asciiTheme="majorHAnsi" w:hAnsiTheme="majorHAnsi"/>
                <w:b/>
                <w:i/>
                <w:sz w:val="22"/>
                <w:szCs w:val="22"/>
              </w:rPr>
            </w:pPr>
          </w:p>
          <w:p w:rsidR="0025502E" w:rsidRPr="00CC732E" w:rsidRDefault="0025502E" w:rsidP="00741551">
            <w:pPr>
              <w:pStyle w:val="BasistekstGGNet"/>
              <w:spacing w:line="240" w:lineRule="auto"/>
              <w:rPr>
                <w:rFonts w:asciiTheme="majorHAnsi" w:hAnsiTheme="majorHAnsi"/>
                <w:b/>
                <w:i/>
                <w:sz w:val="22"/>
                <w:szCs w:val="22"/>
              </w:rPr>
            </w:pPr>
          </w:p>
          <w:p w:rsidR="0025502E" w:rsidRPr="00CC732E" w:rsidRDefault="0025502E" w:rsidP="00741551">
            <w:pPr>
              <w:pStyle w:val="BasistekstGGNet"/>
              <w:spacing w:line="240" w:lineRule="auto"/>
              <w:rPr>
                <w:rFonts w:asciiTheme="majorHAnsi" w:hAnsiTheme="majorHAnsi"/>
                <w:b/>
                <w:i/>
                <w:sz w:val="22"/>
                <w:szCs w:val="22"/>
              </w:rPr>
            </w:pPr>
          </w:p>
          <w:p w:rsidR="0025502E" w:rsidRPr="00CC732E" w:rsidRDefault="0025502E" w:rsidP="00741551">
            <w:pPr>
              <w:pStyle w:val="BasistekstGGNet"/>
              <w:spacing w:line="240" w:lineRule="auto"/>
              <w:rPr>
                <w:rFonts w:asciiTheme="majorHAnsi" w:hAnsiTheme="majorHAnsi"/>
                <w:b/>
                <w:i/>
                <w:sz w:val="22"/>
                <w:szCs w:val="22"/>
              </w:rPr>
            </w:pPr>
          </w:p>
          <w:p w:rsidR="0025502E" w:rsidRPr="00CC732E" w:rsidRDefault="0025502E" w:rsidP="00741551">
            <w:pPr>
              <w:pStyle w:val="BasistekstGGNet"/>
              <w:spacing w:line="240" w:lineRule="auto"/>
              <w:rPr>
                <w:rFonts w:asciiTheme="majorHAnsi" w:hAnsiTheme="majorHAnsi"/>
                <w:b/>
                <w:i/>
                <w:sz w:val="22"/>
                <w:szCs w:val="22"/>
              </w:rPr>
            </w:pPr>
          </w:p>
          <w:p w:rsidR="0025502E" w:rsidRPr="00CC732E" w:rsidRDefault="0025502E" w:rsidP="00741551">
            <w:pPr>
              <w:pStyle w:val="BasistekstGGNet"/>
              <w:spacing w:line="240" w:lineRule="auto"/>
              <w:rPr>
                <w:rFonts w:asciiTheme="majorHAnsi" w:hAnsiTheme="majorHAnsi"/>
                <w:b/>
                <w:i/>
                <w:sz w:val="22"/>
                <w:szCs w:val="22"/>
              </w:rPr>
            </w:pPr>
          </w:p>
          <w:p w:rsidR="0025502E" w:rsidRPr="00CC732E" w:rsidRDefault="0025502E" w:rsidP="00741551">
            <w:pPr>
              <w:pStyle w:val="BasistekstGGNet"/>
              <w:spacing w:line="240" w:lineRule="auto"/>
              <w:rPr>
                <w:rFonts w:asciiTheme="majorHAnsi" w:hAnsiTheme="majorHAnsi"/>
                <w:b/>
                <w:i/>
                <w:sz w:val="22"/>
                <w:szCs w:val="22"/>
              </w:rPr>
            </w:pPr>
          </w:p>
          <w:p w:rsidR="0037299E" w:rsidRPr="00CC732E" w:rsidRDefault="0037299E" w:rsidP="00741551">
            <w:pPr>
              <w:pStyle w:val="BasistekstGGNet"/>
              <w:spacing w:line="240" w:lineRule="auto"/>
              <w:rPr>
                <w:rFonts w:asciiTheme="majorHAnsi" w:hAnsiTheme="majorHAnsi"/>
                <w:b/>
                <w:i/>
                <w:sz w:val="22"/>
                <w:szCs w:val="22"/>
              </w:rPr>
            </w:pPr>
          </w:p>
          <w:p w:rsidR="0037299E" w:rsidRPr="00CC732E" w:rsidRDefault="0037299E" w:rsidP="00741551">
            <w:pPr>
              <w:pStyle w:val="BasistekstGGNet"/>
              <w:spacing w:line="240" w:lineRule="auto"/>
              <w:rPr>
                <w:rFonts w:asciiTheme="majorHAnsi" w:hAnsiTheme="majorHAnsi"/>
                <w:b/>
                <w:i/>
                <w:sz w:val="22"/>
                <w:szCs w:val="22"/>
              </w:rPr>
            </w:pPr>
          </w:p>
          <w:p w:rsidR="0037299E" w:rsidRPr="00CC732E" w:rsidRDefault="0037299E" w:rsidP="00741551">
            <w:pPr>
              <w:pStyle w:val="BasistekstGGNet"/>
              <w:spacing w:line="240" w:lineRule="auto"/>
              <w:rPr>
                <w:rFonts w:asciiTheme="majorHAnsi" w:hAnsiTheme="majorHAnsi"/>
                <w:b/>
                <w:i/>
                <w:sz w:val="22"/>
                <w:szCs w:val="22"/>
              </w:rPr>
            </w:pPr>
          </w:p>
          <w:p w:rsidR="0037299E" w:rsidRPr="00CC732E" w:rsidRDefault="0037299E" w:rsidP="00741551">
            <w:pPr>
              <w:pStyle w:val="BasistekstGGNet"/>
              <w:spacing w:line="240" w:lineRule="auto"/>
              <w:rPr>
                <w:rFonts w:asciiTheme="majorHAnsi" w:hAnsiTheme="majorHAnsi"/>
                <w:b/>
                <w:i/>
                <w:sz w:val="22"/>
                <w:szCs w:val="22"/>
              </w:rPr>
            </w:pPr>
          </w:p>
          <w:p w:rsidR="0037299E" w:rsidRPr="00CC732E" w:rsidRDefault="0037299E" w:rsidP="00741551">
            <w:pPr>
              <w:pStyle w:val="BasistekstGGNet"/>
              <w:spacing w:line="240" w:lineRule="auto"/>
              <w:rPr>
                <w:rFonts w:asciiTheme="majorHAnsi" w:hAnsiTheme="majorHAnsi"/>
                <w:b/>
                <w:i/>
                <w:sz w:val="22"/>
                <w:szCs w:val="22"/>
              </w:rPr>
            </w:pPr>
          </w:p>
          <w:p w:rsidR="0037299E" w:rsidRPr="00CC732E" w:rsidRDefault="0037299E" w:rsidP="00741551">
            <w:pPr>
              <w:pStyle w:val="BasistekstGGNet"/>
              <w:spacing w:line="240" w:lineRule="auto"/>
              <w:rPr>
                <w:rFonts w:asciiTheme="majorHAnsi" w:hAnsiTheme="majorHAnsi"/>
                <w:b/>
                <w:i/>
                <w:sz w:val="22"/>
                <w:szCs w:val="22"/>
              </w:rPr>
            </w:pPr>
          </w:p>
          <w:p w:rsidR="0037299E" w:rsidRPr="00CC732E" w:rsidRDefault="0037299E" w:rsidP="00741551">
            <w:pPr>
              <w:pStyle w:val="BasistekstGGNet"/>
              <w:spacing w:line="240" w:lineRule="auto"/>
              <w:rPr>
                <w:rFonts w:asciiTheme="majorHAnsi" w:hAnsiTheme="majorHAnsi"/>
                <w:b/>
                <w:i/>
                <w:sz w:val="22"/>
                <w:szCs w:val="22"/>
              </w:rPr>
            </w:pPr>
          </w:p>
        </w:tc>
      </w:tr>
    </w:tbl>
    <w:p w:rsidR="0037299E" w:rsidRDefault="0037299E" w:rsidP="0037299E">
      <w:pPr>
        <w:pStyle w:val="BasistekstGGNet"/>
      </w:pPr>
    </w:p>
    <w:p w:rsidR="006D7BA7" w:rsidRDefault="006D7BA7" w:rsidP="0037299E">
      <w:pPr>
        <w:pStyle w:val="BasistekstGGNet"/>
      </w:pPr>
    </w:p>
    <w:p w:rsidR="00CC732E" w:rsidRDefault="00CC732E"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BC5B93" w:rsidRPr="00CC732E" w:rsidRDefault="00AC7D6F" w:rsidP="00EB2E7D">
            <w:pPr>
              <w:pStyle w:val="BasistekstGGNet"/>
              <w:spacing w:line="240" w:lineRule="auto"/>
              <w:rPr>
                <w:rFonts w:asciiTheme="majorHAnsi" w:hAnsiTheme="majorHAnsi"/>
                <w:sz w:val="22"/>
                <w:szCs w:val="22"/>
              </w:rPr>
            </w:pPr>
            <w:r w:rsidRPr="00CC732E">
              <w:rPr>
                <w:rFonts w:asciiTheme="majorHAnsi" w:hAnsiTheme="majorHAnsi"/>
                <w:sz w:val="22"/>
                <w:szCs w:val="22"/>
              </w:rPr>
              <w:t>SMART gestelde doelen in de woonbegeleidingsplannen worden cyclisch geëvalueerd en bijgesteld</w:t>
            </w:r>
            <w:r w:rsidR="00CC732E">
              <w:rPr>
                <w:rFonts w:asciiTheme="majorHAnsi" w:hAnsiTheme="majorHAnsi"/>
                <w:sz w:val="22"/>
                <w:szCs w:val="22"/>
              </w:rPr>
              <w:t>.</w:t>
            </w:r>
          </w:p>
          <w:p w:rsidR="00BC5B93" w:rsidRPr="00CC732E" w:rsidRDefault="00BC5B93" w:rsidP="00EB2E7D">
            <w:pPr>
              <w:pStyle w:val="BasistekstGGNet"/>
              <w:spacing w:line="240" w:lineRule="auto"/>
              <w:rPr>
                <w:rFonts w:asciiTheme="majorHAnsi" w:hAnsiTheme="majorHAnsi"/>
                <w:b/>
                <w:i/>
                <w:sz w:val="22"/>
                <w:szCs w:val="22"/>
              </w:rPr>
            </w:pPr>
          </w:p>
          <w:p w:rsidR="00BC5B93" w:rsidRDefault="00BC5B93" w:rsidP="00EB2E7D">
            <w:pPr>
              <w:pStyle w:val="BasistekstGGNet"/>
              <w:spacing w:line="240" w:lineRule="auto"/>
              <w:rPr>
                <w:rFonts w:asciiTheme="majorHAnsi" w:hAnsiTheme="majorHAnsi"/>
                <w:b/>
                <w:i/>
                <w:sz w:val="22"/>
                <w:szCs w:val="22"/>
              </w:rPr>
            </w:pPr>
          </w:p>
          <w:p w:rsidR="00CC732E" w:rsidRDefault="00CC732E" w:rsidP="00EB2E7D">
            <w:pPr>
              <w:pStyle w:val="BasistekstGGNet"/>
              <w:spacing w:line="240" w:lineRule="auto"/>
              <w:rPr>
                <w:rFonts w:asciiTheme="majorHAnsi" w:hAnsiTheme="majorHAnsi"/>
                <w:b/>
                <w:i/>
                <w:sz w:val="22"/>
                <w:szCs w:val="22"/>
              </w:rPr>
            </w:pPr>
          </w:p>
          <w:p w:rsidR="00CC732E" w:rsidRPr="00CC732E" w:rsidRDefault="00CC732E" w:rsidP="00EB2E7D">
            <w:pPr>
              <w:pStyle w:val="BasistekstGGNet"/>
              <w:spacing w:line="240" w:lineRule="auto"/>
              <w:rPr>
                <w:rFonts w:asciiTheme="majorHAnsi" w:hAnsiTheme="majorHAnsi"/>
                <w:b/>
                <w:i/>
                <w:sz w:val="22"/>
                <w:szCs w:val="22"/>
              </w:rPr>
            </w:pPr>
          </w:p>
          <w:p w:rsidR="00BC5B93" w:rsidRPr="00CC732E" w:rsidRDefault="00BC5B93" w:rsidP="00EB2E7D">
            <w:pPr>
              <w:pStyle w:val="BasistekstGGNet"/>
              <w:spacing w:line="240" w:lineRule="auto"/>
              <w:rPr>
                <w:rFonts w:asciiTheme="majorHAnsi" w:hAnsiTheme="majorHAnsi"/>
                <w:b/>
                <w:i/>
                <w:sz w:val="22"/>
                <w:szCs w:val="22"/>
              </w:rPr>
            </w:pPr>
          </w:p>
        </w:tc>
      </w:tr>
    </w:tbl>
    <w:p w:rsidR="00BC5B93" w:rsidRDefault="00BC5B93" w:rsidP="00D67CCE">
      <w:pPr>
        <w:pStyle w:val="BasistekstGGNet"/>
      </w:pPr>
    </w:p>
    <w:p w:rsidR="00ED752F" w:rsidRDefault="00ED752F" w:rsidP="00D67CCE">
      <w:pPr>
        <w:pStyle w:val="BasistekstGGNet"/>
      </w:pPr>
    </w:p>
    <w:p w:rsidR="00ED752F" w:rsidRDefault="00ED752F" w:rsidP="00D67CCE">
      <w:pPr>
        <w:pStyle w:val="BasistekstGGNet"/>
      </w:pPr>
    </w:p>
    <w:p w:rsidR="00ED752F" w:rsidRDefault="00ED752F" w:rsidP="00D67CCE">
      <w:pPr>
        <w:pStyle w:val="BasistekstGGNet"/>
      </w:pPr>
    </w:p>
    <w:p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95A" w:rsidRPr="00F95091" w:rsidRDefault="00DB195A" w:rsidP="00F95091">
      <w:pPr>
        <w:pStyle w:val="Voettekst"/>
      </w:pPr>
    </w:p>
  </w:endnote>
  <w:endnote w:type="continuationSeparator" w:id="0">
    <w:p w:rsidR="00DB195A" w:rsidRPr="00F95091" w:rsidRDefault="00DB195A"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95A" w:rsidRDefault="00DB195A" w:rsidP="002C1500">
    <w:pPr>
      <w:pStyle w:val="Voettekst"/>
      <w:jc w:val="left"/>
    </w:pPr>
  </w:p>
  <w:p w:rsidR="00DB195A" w:rsidRDefault="00DB195A" w:rsidP="002C1500">
    <w:pPr>
      <w:pStyle w:val="Voettekst"/>
      <w:jc w:val="left"/>
    </w:pPr>
  </w:p>
  <w:p w:rsidR="00DB195A" w:rsidRDefault="00DB195A"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1A6C9C">
      <w:rPr>
        <w:noProof/>
      </w:rPr>
      <w:t>5</w:t>
    </w:r>
    <w:r>
      <w:fldChar w:fldCharType="end"/>
    </w:r>
    <w:r>
      <w:ptab w:relativeTo="margin" w:alignment="right" w:leader="none"/>
    </w:r>
  </w:p>
  <w:p w:rsidR="00DB195A" w:rsidRPr="008633CB" w:rsidRDefault="00DB195A"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95A" w:rsidRPr="00F95091" w:rsidRDefault="00DB195A" w:rsidP="00F95091">
      <w:pPr>
        <w:pStyle w:val="Voettekst"/>
      </w:pPr>
    </w:p>
  </w:footnote>
  <w:footnote w:type="continuationSeparator" w:id="0">
    <w:p w:rsidR="00DB195A" w:rsidRPr="00F95091" w:rsidRDefault="00DB195A"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95A" w:rsidRDefault="00DB195A">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DB195A" w:rsidRDefault="00DB195A">
    <w:pPr>
      <w:pStyle w:val="Koptekst"/>
    </w:pPr>
  </w:p>
  <w:p w:rsidR="00DB195A" w:rsidRDefault="00DB195A" w:rsidP="00F10BB0">
    <w:pPr>
      <w:pStyle w:val="BasistekstGGNet"/>
    </w:pPr>
  </w:p>
  <w:p w:rsidR="00DB195A" w:rsidRDefault="00DB195A" w:rsidP="00F10BB0">
    <w:pPr>
      <w:pStyle w:val="BasistekstGGNet"/>
    </w:pPr>
  </w:p>
  <w:p w:rsidR="00DB195A" w:rsidRPr="00F10BB0" w:rsidRDefault="00DB195A"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300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A4E4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2EF8"/>
    <w:rsid w:val="001A57A7"/>
    <w:rsid w:val="001A6C9C"/>
    <w:rsid w:val="001B1B37"/>
    <w:rsid w:val="001B30FD"/>
    <w:rsid w:val="001B4C7E"/>
    <w:rsid w:val="001C11BE"/>
    <w:rsid w:val="001C6232"/>
    <w:rsid w:val="001C63E7"/>
    <w:rsid w:val="001D2384"/>
    <w:rsid w:val="001D2A06"/>
    <w:rsid w:val="001D4D55"/>
    <w:rsid w:val="001D7822"/>
    <w:rsid w:val="001E2293"/>
    <w:rsid w:val="001E34AC"/>
    <w:rsid w:val="001E5D2A"/>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8A2"/>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353"/>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0DD7"/>
    <w:rsid w:val="003F2747"/>
    <w:rsid w:val="003F768C"/>
    <w:rsid w:val="003F7698"/>
    <w:rsid w:val="004001AF"/>
    <w:rsid w:val="00404C40"/>
    <w:rsid w:val="0040753A"/>
    <w:rsid w:val="00410F28"/>
    <w:rsid w:val="0041674F"/>
    <w:rsid w:val="0042594D"/>
    <w:rsid w:val="00441382"/>
    <w:rsid w:val="00445C03"/>
    <w:rsid w:val="00450738"/>
    <w:rsid w:val="00451FDB"/>
    <w:rsid w:val="004564A6"/>
    <w:rsid w:val="004600D9"/>
    <w:rsid w:val="00460433"/>
    <w:rsid w:val="00464A1F"/>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B4EF7"/>
    <w:rsid w:val="004C51F8"/>
    <w:rsid w:val="004C53F2"/>
    <w:rsid w:val="004D2412"/>
    <w:rsid w:val="004E13B4"/>
    <w:rsid w:val="004E413E"/>
    <w:rsid w:val="004F4A4D"/>
    <w:rsid w:val="004F6A99"/>
    <w:rsid w:val="005017F3"/>
    <w:rsid w:val="00501A64"/>
    <w:rsid w:val="005023F3"/>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A60E5"/>
    <w:rsid w:val="006B6044"/>
    <w:rsid w:val="006C6A9D"/>
    <w:rsid w:val="006D1154"/>
    <w:rsid w:val="006D2ECD"/>
    <w:rsid w:val="006D3608"/>
    <w:rsid w:val="006D47C1"/>
    <w:rsid w:val="006D7BA7"/>
    <w:rsid w:val="006E1DF6"/>
    <w:rsid w:val="00703BD3"/>
    <w:rsid w:val="00703F2D"/>
    <w:rsid w:val="00705849"/>
    <w:rsid w:val="00706308"/>
    <w:rsid w:val="00712665"/>
    <w:rsid w:val="0071386B"/>
    <w:rsid w:val="007231DC"/>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7A6"/>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16ED3"/>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C7D6F"/>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22FC"/>
    <w:rsid w:val="00CC6A4B"/>
    <w:rsid w:val="00CC6CF0"/>
    <w:rsid w:val="00CC732E"/>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2E7"/>
    <w:rsid w:val="00D73C03"/>
    <w:rsid w:val="00D81A72"/>
    <w:rsid w:val="00D81A95"/>
    <w:rsid w:val="00D92EDA"/>
    <w:rsid w:val="00D9359B"/>
    <w:rsid w:val="00D94B0E"/>
    <w:rsid w:val="00D97D4D"/>
    <w:rsid w:val="00DA5661"/>
    <w:rsid w:val="00DA6E07"/>
    <w:rsid w:val="00DA7584"/>
    <w:rsid w:val="00DA7A62"/>
    <w:rsid w:val="00DB0413"/>
    <w:rsid w:val="00DB0F15"/>
    <w:rsid w:val="00DB195A"/>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3E58"/>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04923"/>
    <w:rsid w:val="00F10BB0"/>
    <w:rsid w:val="00F1404D"/>
    <w:rsid w:val="00F16B2B"/>
    <w:rsid w:val="00F16EDB"/>
    <w:rsid w:val="00F208DC"/>
    <w:rsid w:val="00F22AFE"/>
    <w:rsid w:val="00F22CB3"/>
    <w:rsid w:val="00F234F5"/>
    <w:rsid w:val="00F3166C"/>
    <w:rsid w:val="00F33259"/>
    <w:rsid w:val="00F355F3"/>
    <w:rsid w:val="00F44FB8"/>
    <w:rsid w:val="00F502CA"/>
    <w:rsid w:val="00F519B9"/>
    <w:rsid w:val="00F553C8"/>
    <w:rsid w:val="00F554EF"/>
    <w:rsid w:val="00F55E8B"/>
    <w:rsid w:val="00F564F9"/>
    <w:rsid w:val="00F61C1A"/>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AD60F-DE79-4693-BB48-762C6E74F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19</Pages>
  <Words>3229</Words>
  <Characters>21388</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10</cp:revision>
  <cp:lastPrinted>2019-05-07T12:39:00Z</cp:lastPrinted>
  <dcterms:created xsi:type="dcterms:W3CDTF">2019-11-21T09:27:00Z</dcterms:created>
  <dcterms:modified xsi:type="dcterms:W3CDTF">2019-12-12T15:28:00Z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